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1B75" w14:textId="77777777" w:rsidR="009543CD" w:rsidRPr="00FE4DAA" w:rsidRDefault="009543CD">
      <w:pPr>
        <w:spacing w:after="0"/>
        <w:ind w:left="120"/>
        <w:rPr>
          <w:lang w:val="ru-RU"/>
        </w:rPr>
      </w:pPr>
      <w:bookmarkStart w:id="0" w:name="block-11014036"/>
    </w:p>
    <w:p w14:paraId="434461F9" w14:textId="77777777" w:rsidR="009543CD" w:rsidRPr="00FE4DAA" w:rsidRDefault="009543CD">
      <w:pPr>
        <w:spacing w:after="0"/>
        <w:ind w:left="120"/>
        <w:rPr>
          <w:lang w:val="ru-RU"/>
        </w:rPr>
      </w:pPr>
    </w:p>
    <w:p w14:paraId="316F5AB6" w14:textId="77777777" w:rsidR="009543CD" w:rsidRPr="00FE4DAA" w:rsidRDefault="00FE3FEE">
      <w:pPr>
        <w:spacing w:after="0" w:line="408" w:lineRule="auto"/>
        <w:ind w:left="120"/>
        <w:jc w:val="center"/>
        <w:rPr>
          <w:lang w:val="ru-RU"/>
        </w:rPr>
      </w:pPr>
      <w:r w:rsidRPr="00FE4DAA">
        <w:rPr>
          <w:rFonts w:ascii="Times New Roman" w:hAnsi="Times New Roman"/>
          <w:b/>
          <w:color w:val="000000"/>
          <w:sz w:val="28"/>
          <w:lang w:val="ru-RU"/>
        </w:rPr>
        <w:t>РАБОЧАЯ ПРОГРАММА</w:t>
      </w:r>
    </w:p>
    <w:p w14:paraId="5F9CFE05" w14:textId="77777777" w:rsidR="009543CD" w:rsidRPr="00FE4DAA" w:rsidRDefault="00FE3FEE">
      <w:pPr>
        <w:spacing w:after="0" w:line="408" w:lineRule="auto"/>
        <w:ind w:left="120"/>
        <w:jc w:val="center"/>
        <w:rPr>
          <w:lang w:val="ru-RU"/>
        </w:rPr>
      </w:pPr>
      <w:r w:rsidRPr="00FE4DAA">
        <w:rPr>
          <w:rFonts w:ascii="Times New Roman" w:hAnsi="Times New Roman"/>
          <w:b/>
          <w:color w:val="000000"/>
          <w:sz w:val="28"/>
          <w:lang w:val="ru-RU"/>
        </w:rPr>
        <w:t>учебного предмета «Физика. Базовый уровень»</w:t>
      </w:r>
    </w:p>
    <w:p w14:paraId="24C9E1C1" w14:textId="77777777" w:rsidR="009543CD" w:rsidRPr="00FE4DAA" w:rsidRDefault="00FE3FEE">
      <w:pPr>
        <w:spacing w:after="0" w:line="408" w:lineRule="auto"/>
        <w:ind w:left="120"/>
        <w:jc w:val="center"/>
        <w:rPr>
          <w:lang w:val="ru-RU"/>
        </w:rPr>
      </w:pPr>
      <w:r w:rsidRPr="00FE4DAA">
        <w:rPr>
          <w:rFonts w:ascii="Times New Roman" w:hAnsi="Times New Roman"/>
          <w:color w:val="000000"/>
          <w:sz w:val="28"/>
          <w:lang w:val="ru-RU"/>
        </w:rPr>
        <w:t xml:space="preserve">для обучающихся 10-11 классов </w:t>
      </w:r>
    </w:p>
    <w:p w14:paraId="298E0D0A" w14:textId="77777777" w:rsidR="009543CD" w:rsidRPr="00FE4DAA" w:rsidRDefault="00FE3FEE">
      <w:pPr>
        <w:spacing w:after="0" w:line="264" w:lineRule="auto"/>
        <w:ind w:left="120"/>
        <w:jc w:val="both"/>
        <w:rPr>
          <w:lang w:val="ru-RU"/>
        </w:rPr>
      </w:pPr>
      <w:bookmarkStart w:id="1" w:name="_Toc124426195"/>
      <w:bookmarkStart w:id="2" w:name="block-11014033"/>
      <w:bookmarkEnd w:id="0"/>
      <w:bookmarkEnd w:id="1"/>
      <w:r w:rsidRPr="00FE4DAA">
        <w:rPr>
          <w:rFonts w:ascii="Times New Roman" w:hAnsi="Times New Roman"/>
          <w:b/>
          <w:color w:val="000000"/>
          <w:sz w:val="28"/>
          <w:lang w:val="ru-RU"/>
        </w:rPr>
        <w:t xml:space="preserve">СОДЕРЖАНИЕ ОБУЧЕНИЯ </w:t>
      </w:r>
    </w:p>
    <w:p w14:paraId="49970CDA" w14:textId="77777777" w:rsidR="009543CD" w:rsidRPr="00FE4DAA" w:rsidRDefault="009543CD">
      <w:pPr>
        <w:spacing w:after="0" w:line="264" w:lineRule="auto"/>
        <w:ind w:left="120"/>
        <w:jc w:val="both"/>
        <w:rPr>
          <w:lang w:val="ru-RU"/>
        </w:rPr>
      </w:pPr>
    </w:p>
    <w:p w14:paraId="42D4E754"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10 КЛАСС</w:t>
      </w:r>
    </w:p>
    <w:p w14:paraId="7CBB5D13" w14:textId="77777777" w:rsidR="009543CD" w:rsidRPr="00FE4DAA" w:rsidRDefault="009543CD">
      <w:pPr>
        <w:spacing w:after="0" w:line="264" w:lineRule="auto"/>
        <w:ind w:left="120"/>
        <w:jc w:val="both"/>
        <w:rPr>
          <w:lang w:val="ru-RU"/>
        </w:rPr>
      </w:pPr>
    </w:p>
    <w:p w14:paraId="3AEEA0C2"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1. Физика и методы научного познания</w:t>
      </w:r>
    </w:p>
    <w:p w14:paraId="6F99F9E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11430E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7EA5445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253CAF4E"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241E0A9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Аналоговые и цифровые измерительные приборы, компьютерные датчики.</w:t>
      </w:r>
    </w:p>
    <w:p w14:paraId="2F893918" w14:textId="77777777" w:rsidR="009543CD" w:rsidRPr="00FE4DAA" w:rsidRDefault="009543CD">
      <w:pPr>
        <w:spacing w:after="0" w:line="264" w:lineRule="auto"/>
        <w:ind w:left="120"/>
        <w:jc w:val="both"/>
        <w:rPr>
          <w:lang w:val="ru-RU"/>
        </w:rPr>
      </w:pPr>
    </w:p>
    <w:p w14:paraId="3E601952"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2. Механика</w:t>
      </w:r>
    </w:p>
    <w:p w14:paraId="07B84332"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 xml:space="preserve">Тема 1. Кинематика </w:t>
      </w:r>
    </w:p>
    <w:p w14:paraId="42F697E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92F32D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2BF4B5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FB9F02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Свободное падение. Ускорение свободного падения. </w:t>
      </w:r>
    </w:p>
    <w:p w14:paraId="0B3F77D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CE635C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46A8BFC5"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52D1CB2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Модель системы отсчёта, иллюстрация кинематических характеристик движения.</w:t>
      </w:r>
    </w:p>
    <w:p w14:paraId="556C325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Преобразование движений с использованием простых механизмов. </w:t>
      </w:r>
    </w:p>
    <w:p w14:paraId="32D35DB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Падение тел в воздухе и в разреженном пространстве. </w:t>
      </w:r>
    </w:p>
    <w:p w14:paraId="71BFEF5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B4E4BC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Измерение ускорения свободного падения.</w:t>
      </w:r>
    </w:p>
    <w:p w14:paraId="35BDE35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Направление скорости при движении по окружности.</w:t>
      </w:r>
    </w:p>
    <w:p w14:paraId="50C7568C"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0A501FD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Изучение неравномерного движения с целью определения мгновенной скорости.</w:t>
      </w:r>
    </w:p>
    <w:p w14:paraId="3EE1381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6130C54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Изучение движения шарика в вязкой жидкости.</w:t>
      </w:r>
    </w:p>
    <w:p w14:paraId="270D449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Изучение движения тела, брошенного горизонтально.</w:t>
      </w:r>
    </w:p>
    <w:p w14:paraId="430CD169"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2. Динамика</w:t>
      </w:r>
    </w:p>
    <w:p w14:paraId="5DCA755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3B04A6C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3C7E28A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Закон всемирного тяготения. Сила тяжести. Первая космическая скорость. </w:t>
      </w:r>
    </w:p>
    <w:p w14:paraId="4EE9A59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Сила упругости. Закон Гука. Вес тела.</w:t>
      </w:r>
    </w:p>
    <w:p w14:paraId="7483854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49CB75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Поступательное и вращательное движение абсолютно твёрдого тела.</w:t>
      </w:r>
    </w:p>
    <w:p w14:paraId="3B31F6B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06D3C02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47F4594"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219CF51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Явление инерции.</w:t>
      </w:r>
    </w:p>
    <w:p w14:paraId="1D734149" w14:textId="77777777" w:rsidR="009543CD" w:rsidRPr="00FE4DAA" w:rsidRDefault="00FE3FEE">
      <w:pPr>
        <w:spacing w:after="0" w:line="264" w:lineRule="auto"/>
        <w:ind w:firstLine="600"/>
        <w:jc w:val="both"/>
        <w:rPr>
          <w:lang w:val="ru-RU"/>
        </w:rPr>
      </w:pPr>
      <w:proofErr w:type="gramStart"/>
      <w:r w:rsidRPr="00FE4DAA">
        <w:rPr>
          <w:rFonts w:ascii="Times New Roman" w:hAnsi="Times New Roman"/>
          <w:color w:val="000000"/>
          <w:sz w:val="28"/>
          <w:lang w:val="ru-RU"/>
        </w:rPr>
        <w:t>Сравнение масс</w:t>
      </w:r>
      <w:proofErr w:type="gramEnd"/>
      <w:r w:rsidRPr="00FE4DAA">
        <w:rPr>
          <w:rFonts w:ascii="Times New Roman" w:hAnsi="Times New Roman"/>
          <w:color w:val="000000"/>
          <w:sz w:val="28"/>
          <w:lang w:val="ru-RU"/>
        </w:rPr>
        <w:t xml:space="preserve"> взаимодействующих тел.</w:t>
      </w:r>
    </w:p>
    <w:p w14:paraId="699C3D6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Второй закон Ньютона.</w:t>
      </w:r>
    </w:p>
    <w:p w14:paraId="29EC4E8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Измерение сил.</w:t>
      </w:r>
    </w:p>
    <w:p w14:paraId="698CFD5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Сложение сил.</w:t>
      </w:r>
    </w:p>
    <w:p w14:paraId="60DFAED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Зависимость силы упругости от деформации.</w:t>
      </w:r>
    </w:p>
    <w:p w14:paraId="0043962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Невесомость. Вес тела при ускоренном подъёме и падении.</w:t>
      </w:r>
    </w:p>
    <w:p w14:paraId="3BE4D99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Сравнение сил трения покоя, качения и скольжения.</w:t>
      </w:r>
    </w:p>
    <w:p w14:paraId="557B89B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Условия равновесия твёрдого тела. Виды равновесия.</w:t>
      </w:r>
    </w:p>
    <w:p w14:paraId="7F5FD566"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1A8A9DA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Изучение движения бруска по наклонной плоскости.</w:t>
      </w:r>
    </w:p>
    <w:p w14:paraId="52CF8D7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7F7256E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условий равновесия твёрдого тела, имеющего ось вращения.</w:t>
      </w:r>
    </w:p>
    <w:p w14:paraId="607DE6B7"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3. Законы сохранения в механике</w:t>
      </w:r>
    </w:p>
    <w:p w14:paraId="5908D6D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327DB1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Работа силы. Мощность силы.</w:t>
      </w:r>
    </w:p>
    <w:p w14:paraId="6B0BDB8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0F2181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22933E5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Потенциальные и </w:t>
      </w:r>
      <w:proofErr w:type="spellStart"/>
      <w:r w:rsidRPr="00FE4DAA">
        <w:rPr>
          <w:rFonts w:ascii="Times New Roman" w:hAnsi="Times New Roman"/>
          <w:color w:val="000000"/>
          <w:sz w:val="28"/>
          <w:lang w:val="ru-RU"/>
        </w:rPr>
        <w:t>непотенциальные</w:t>
      </w:r>
      <w:proofErr w:type="spellEnd"/>
      <w:r w:rsidRPr="00FE4DAA">
        <w:rPr>
          <w:rFonts w:ascii="Times New Roman" w:hAnsi="Times New Roman"/>
          <w:color w:val="000000"/>
          <w:sz w:val="28"/>
          <w:lang w:val="ru-RU"/>
        </w:rPr>
        <w:t xml:space="preserve"> силы. Связь работы </w:t>
      </w:r>
      <w:proofErr w:type="spellStart"/>
      <w:r w:rsidRPr="00FE4DAA">
        <w:rPr>
          <w:rFonts w:ascii="Times New Roman" w:hAnsi="Times New Roman"/>
          <w:color w:val="000000"/>
          <w:sz w:val="28"/>
          <w:lang w:val="ru-RU"/>
        </w:rPr>
        <w:t>непотенциальных</w:t>
      </w:r>
      <w:proofErr w:type="spellEnd"/>
      <w:r w:rsidRPr="00FE4DAA">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05CB5F7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Упругие и неупругие столкновения.</w:t>
      </w:r>
    </w:p>
    <w:p w14:paraId="661ABD4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2ADC7DED"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67D7AFD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Закон сохранения импульса.</w:t>
      </w:r>
    </w:p>
    <w:p w14:paraId="58825EB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Реактивное движение.</w:t>
      </w:r>
    </w:p>
    <w:p w14:paraId="1C7788F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Переход потенциальной энергии в кинетическую и обратно.</w:t>
      </w:r>
    </w:p>
    <w:p w14:paraId="30CF1FD6"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15052AF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024EE20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2741461D" w14:textId="77777777" w:rsidR="009543CD" w:rsidRPr="00FE4DAA" w:rsidRDefault="009543CD">
      <w:pPr>
        <w:spacing w:after="0" w:line="264" w:lineRule="auto"/>
        <w:ind w:left="120"/>
        <w:jc w:val="both"/>
        <w:rPr>
          <w:lang w:val="ru-RU"/>
        </w:rPr>
      </w:pPr>
    </w:p>
    <w:p w14:paraId="0E2B82C9"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3. Молекулярная физика и термодинамика</w:t>
      </w:r>
    </w:p>
    <w:p w14:paraId="3644FEA2"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1. Основы молекулярно-кинетической теории</w:t>
      </w:r>
    </w:p>
    <w:p w14:paraId="0FE96DB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w:t>
      </w:r>
      <w:r w:rsidRPr="00FE4DAA">
        <w:rPr>
          <w:rFonts w:ascii="Times New Roman" w:hAnsi="Times New Roman"/>
          <w:color w:val="000000"/>
          <w:sz w:val="28"/>
          <w:lang w:val="ru-RU"/>
        </w:rPr>
        <w:lastRenderedPageBreak/>
        <w:t>твёрдых тел и объяснение свойств вещества на основе этих моделей. Масса и размеры молекул. Количество вещества. Постоянная Авогадро.</w:t>
      </w:r>
    </w:p>
    <w:p w14:paraId="092399D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35D0BC9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FE4DAA">
        <w:rPr>
          <w:rFonts w:ascii="Times New Roman" w:hAnsi="Times New Roman"/>
          <w:color w:val="000000"/>
          <w:sz w:val="28"/>
          <w:lang w:val="ru-RU"/>
        </w:rPr>
        <w:t>Клапейрона</w:t>
      </w:r>
      <w:proofErr w:type="spellEnd"/>
      <w:r w:rsidRPr="00FE4DAA">
        <w:rPr>
          <w:rFonts w:ascii="Times New Roman" w:hAnsi="Times New Roman"/>
          <w:color w:val="000000"/>
          <w:sz w:val="28"/>
          <w:lang w:val="ru-RU"/>
        </w:rPr>
        <w:t xml:space="preserve">. Закон Дальтона. </w:t>
      </w:r>
      <w:proofErr w:type="spellStart"/>
      <w:r w:rsidRPr="00FE4DAA">
        <w:rPr>
          <w:rFonts w:ascii="Times New Roman" w:hAnsi="Times New Roman"/>
          <w:color w:val="000000"/>
          <w:sz w:val="28"/>
          <w:lang w:val="ru-RU"/>
        </w:rPr>
        <w:t>Изопроцессы</w:t>
      </w:r>
      <w:proofErr w:type="spellEnd"/>
      <w:r w:rsidRPr="00FE4DAA">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FE4DAA">
        <w:rPr>
          <w:rFonts w:ascii="Times New Roman" w:hAnsi="Times New Roman"/>
          <w:color w:val="000000"/>
          <w:sz w:val="28"/>
          <w:lang w:val="ru-RU"/>
        </w:rPr>
        <w:t>изопроцессов</w:t>
      </w:r>
      <w:proofErr w:type="spellEnd"/>
      <w:r w:rsidRPr="00FE4DAA">
        <w:rPr>
          <w:rFonts w:ascii="Times New Roman" w:hAnsi="Times New Roman"/>
          <w:color w:val="000000"/>
          <w:sz w:val="28"/>
          <w:lang w:val="ru-RU"/>
        </w:rPr>
        <w:t xml:space="preserve">: изотерма, изохора, изобара. </w:t>
      </w:r>
    </w:p>
    <w:p w14:paraId="23DEF81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термометр, барометр.</w:t>
      </w:r>
    </w:p>
    <w:p w14:paraId="3BE170E3"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52B4941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74A16E0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Опыты по диффузии жидкостей и газов. </w:t>
      </w:r>
    </w:p>
    <w:p w14:paraId="7007B7B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Модель броуновского движения. </w:t>
      </w:r>
    </w:p>
    <w:p w14:paraId="731F12E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Модель опыта Штерна.</w:t>
      </w:r>
    </w:p>
    <w:p w14:paraId="0A24659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Опыты, доказывающие существование межмолекулярного взаимодействия.</w:t>
      </w:r>
    </w:p>
    <w:p w14:paraId="315ACEB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Модель, иллюстрирующая природу давления газа на стенки сосуда.</w:t>
      </w:r>
    </w:p>
    <w:p w14:paraId="03BA03E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Опыты, иллюстрирующие уравнение состояния идеального газа, </w:t>
      </w:r>
      <w:proofErr w:type="spellStart"/>
      <w:r w:rsidRPr="00FE4DAA">
        <w:rPr>
          <w:rFonts w:ascii="Times New Roman" w:hAnsi="Times New Roman"/>
          <w:color w:val="000000"/>
          <w:sz w:val="28"/>
          <w:lang w:val="ru-RU"/>
        </w:rPr>
        <w:t>изопроцессы</w:t>
      </w:r>
      <w:proofErr w:type="spellEnd"/>
      <w:r w:rsidRPr="00FE4DAA">
        <w:rPr>
          <w:rFonts w:ascii="Times New Roman" w:hAnsi="Times New Roman"/>
          <w:color w:val="000000"/>
          <w:sz w:val="28"/>
          <w:lang w:val="ru-RU"/>
        </w:rPr>
        <w:t>.</w:t>
      </w:r>
    </w:p>
    <w:p w14:paraId="123557B8"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2372DF4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08ED3BF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зависимости между параметрами состояния разреженного газа.</w:t>
      </w:r>
    </w:p>
    <w:p w14:paraId="1021D536"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2. Основы термодинамики</w:t>
      </w:r>
    </w:p>
    <w:p w14:paraId="7CFD3CB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A0F89A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FE4DAA">
        <w:rPr>
          <w:rFonts w:ascii="Times New Roman" w:hAnsi="Times New Roman"/>
          <w:color w:val="000000"/>
          <w:sz w:val="28"/>
          <w:lang w:val="ru-RU"/>
        </w:rPr>
        <w:t>изопроцессам</w:t>
      </w:r>
      <w:proofErr w:type="spellEnd"/>
      <w:r w:rsidRPr="00FE4DAA">
        <w:rPr>
          <w:rFonts w:ascii="Times New Roman" w:hAnsi="Times New Roman"/>
          <w:color w:val="000000"/>
          <w:sz w:val="28"/>
          <w:lang w:val="ru-RU"/>
        </w:rPr>
        <w:t>. Графическая интерпретация работы газа.</w:t>
      </w:r>
    </w:p>
    <w:p w14:paraId="6121B77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Второй закон термодинамики. Необратимость процессов в природе.</w:t>
      </w:r>
    </w:p>
    <w:p w14:paraId="6587651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63DBA3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591D6C74"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58D678E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FE4DAA">
        <w:rPr>
          <w:rFonts w:ascii="Times New Roman" w:hAnsi="Times New Roman"/>
          <w:color w:val="000000"/>
          <w:sz w:val="28"/>
          <w:lang w:val="ru-RU"/>
        </w:rPr>
        <w:t>видеодемонстрация</w:t>
      </w:r>
      <w:proofErr w:type="spellEnd"/>
      <w:r w:rsidRPr="00FE4DAA">
        <w:rPr>
          <w:rFonts w:ascii="Times New Roman" w:hAnsi="Times New Roman"/>
          <w:color w:val="000000"/>
          <w:sz w:val="28"/>
          <w:lang w:val="ru-RU"/>
        </w:rPr>
        <w:t xml:space="preserve">). </w:t>
      </w:r>
    </w:p>
    <w:p w14:paraId="36E8284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Изменение внутренней энергии (температуры) тела при теплопередаче.</w:t>
      </w:r>
    </w:p>
    <w:p w14:paraId="035F06A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Опыт по адиабатному расширению воздуха (опыт с воздушным огнивом).</w:t>
      </w:r>
    </w:p>
    <w:p w14:paraId="6F8E6DE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Модели паровой турбины, двигателя внутреннего сгорания, реактивного двигателя.</w:t>
      </w:r>
    </w:p>
    <w:p w14:paraId="461C580B"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486A7F5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Измерение удельной теплоёмкости.</w:t>
      </w:r>
    </w:p>
    <w:p w14:paraId="38A3917B"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3. Агрегатные состояния вещества. Фазовые переходы</w:t>
      </w:r>
    </w:p>
    <w:p w14:paraId="7610FEF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512170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20B5F4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Уравнение теплового баланса.</w:t>
      </w:r>
    </w:p>
    <w:p w14:paraId="295430C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DDFAB98"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28C6984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Свойства насыщенных паров.</w:t>
      </w:r>
    </w:p>
    <w:p w14:paraId="65CC75C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Кипение при пониженном давлении.</w:t>
      </w:r>
    </w:p>
    <w:p w14:paraId="6FCFC7B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Способы измерения влажности.</w:t>
      </w:r>
    </w:p>
    <w:p w14:paraId="112D583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нагревания и плавления кристаллического вещества.</w:t>
      </w:r>
    </w:p>
    <w:p w14:paraId="139E6B1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Демонстрация кристаллов.</w:t>
      </w:r>
    </w:p>
    <w:p w14:paraId="3F7EDF71"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014ED19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Измерение относительной влажности воздуха.</w:t>
      </w:r>
    </w:p>
    <w:p w14:paraId="47CB31AC" w14:textId="77777777" w:rsidR="009543CD" w:rsidRPr="00FE4DAA" w:rsidRDefault="009543CD">
      <w:pPr>
        <w:spacing w:after="0" w:line="264" w:lineRule="auto"/>
        <w:ind w:left="120"/>
        <w:jc w:val="both"/>
        <w:rPr>
          <w:lang w:val="ru-RU"/>
        </w:rPr>
      </w:pPr>
    </w:p>
    <w:p w14:paraId="593D6694"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4. Электродинамика</w:t>
      </w:r>
    </w:p>
    <w:p w14:paraId="239531EE"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1. Электростатика</w:t>
      </w:r>
    </w:p>
    <w:p w14:paraId="2DA93C1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50734D3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72672C4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B1A50B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3B97943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11DAEB7"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2AC466D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Устройство и принцип действия электрометра.</w:t>
      </w:r>
    </w:p>
    <w:p w14:paraId="4BA92C9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Взаимодействие наэлектризованных тел.</w:t>
      </w:r>
    </w:p>
    <w:p w14:paraId="341FFCA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Электрическое поле заряженных тел.</w:t>
      </w:r>
    </w:p>
    <w:p w14:paraId="4A2BCF0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Проводники в электростатическом поле.</w:t>
      </w:r>
    </w:p>
    <w:p w14:paraId="0DB158B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Электростатическая защита.</w:t>
      </w:r>
    </w:p>
    <w:p w14:paraId="67A642C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Диэлектрики в электростатическом поле.</w:t>
      </w:r>
    </w:p>
    <w:p w14:paraId="705C5FE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2D8D13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Энергия заряженного конденсатора.</w:t>
      </w:r>
    </w:p>
    <w:p w14:paraId="72DE8417"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5D7E5C2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Измерение электроёмкости конденсатора.</w:t>
      </w:r>
    </w:p>
    <w:p w14:paraId="53A1BF99"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2. Постоянный электрический ток. Токи в различных средах</w:t>
      </w:r>
    </w:p>
    <w:p w14:paraId="7F40275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5B32683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Напряжение. Закон Ома для участка цепи. </w:t>
      </w:r>
    </w:p>
    <w:p w14:paraId="37D4A23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360774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56CC50A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73E241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5FBDDB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Электрический ток в вакууме. Свойства электронных пучков.</w:t>
      </w:r>
    </w:p>
    <w:p w14:paraId="4A74F75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E4DAA">
        <w:rPr>
          <w:rFonts w:ascii="Times New Roman" w:hAnsi="Times New Roman"/>
          <w:color w:val="000000"/>
          <w:sz w:val="28"/>
          <w:lang w:val="ru-RU"/>
        </w:rPr>
        <w:t>–</w:t>
      </w:r>
      <w:r>
        <w:rPr>
          <w:rFonts w:ascii="Times New Roman" w:hAnsi="Times New Roman"/>
          <w:color w:val="000000"/>
          <w:sz w:val="28"/>
        </w:rPr>
        <w:t>n</w:t>
      </w:r>
      <w:r w:rsidRPr="00FE4DAA">
        <w:rPr>
          <w:rFonts w:ascii="Times New Roman" w:hAnsi="Times New Roman"/>
          <w:color w:val="000000"/>
          <w:sz w:val="28"/>
          <w:lang w:val="ru-RU"/>
        </w:rPr>
        <w:t>-перехода. Полупроводниковые приборы.</w:t>
      </w:r>
    </w:p>
    <w:p w14:paraId="044294B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0950C3F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7A7BBCF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780E2E51"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5313D5B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Измерение силы тока и напряжения.</w:t>
      </w:r>
    </w:p>
    <w:p w14:paraId="3AFB4DF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5EAA6D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Смешанное соединение проводников.</w:t>
      </w:r>
    </w:p>
    <w:p w14:paraId="260F631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3759532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Зависимость сопротивления металлов от температуры.</w:t>
      </w:r>
    </w:p>
    <w:p w14:paraId="78D7EB4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Проводимость электролитов.</w:t>
      </w:r>
    </w:p>
    <w:p w14:paraId="0E6A53D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Искровой разряд и проводимость воздуха.</w:t>
      </w:r>
    </w:p>
    <w:p w14:paraId="201F56E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Односторонняя проводимость диода.</w:t>
      </w:r>
    </w:p>
    <w:p w14:paraId="6D5639DA"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1FF6612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Изучение смешанного соединения резисторов.</w:t>
      </w:r>
    </w:p>
    <w:p w14:paraId="49F9B98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Измерение электродвижущей силы источника тока и его внутреннего сопротивления.</w:t>
      </w:r>
    </w:p>
    <w:p w14:paraId="0C4E8DB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электролиза.</w:t>
      </w:r>
    </w:p>
    <w:p w14:paraId="3CA05983"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Межпредметные связи</w:t>
      </w:r>
    </w:p>
    <w:p w14:paraId="6E96C5D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9318FDF"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Межпредметные понятия</w:t>
      </w:r>
      <w:r w:rsidRPr="00FE4DA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D6916BB"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Математика:</w:t>
      </w:r>
      <w:r w:rsidRPr="00FE4DA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399F107"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lastRenderedPageBreak/>
        <w:t>Биология:</w:t>
      </w:r>
      <w:r w:rsidRPr="00FE4DA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3C0855D"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Химия:</w:t>
      </w:r>
      <w:r w:rsidRPr="00FE4DA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3BC92950"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География:</w:t>
      </w:r>
      <w:r w:rsidRPr="00FE4DAA">
        <w:rPr>
          <w:rFonts w:ascii="Times New Roman" w:hAnsi="Times New Roman"/>
          <w:color w:val="000000"/>
          <w:sz w:val="28"/>
          <w:lang w:val="ru-RU"/>
        </w:rPr>
        <w:t xml:space="preserve"> влажность воздуха, ветры, барометр, термометр.</w:t>
      </w:r>
    </w:p>
    <w:p w14:paraId="2F42A486"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Технология:</w:t>
      </w:r>
      <w:r w:rsidRPr="00FE4DA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AAE86F1" w14:textId="77777777" w:rsidR="009543CD" w:rsidRPr="00FE4DAA" w:rsidRDefault="009543CD">
      <w:pPr>
        <w:spacing w:after="0" w:line="264" w:lineRule="auto"/>
        <w:ind w:left="120"/>
        <w:jc w:val="both"/>
        <w:rPr>
          <w:lang w:val="ru-RU"/>
        </w:rPr>
      </w:pPr>
    </w:p>
    <w:p w14:paraId="047B925D"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11 КЛАСС</w:t>
      </w:r>
    </w:p>
    <w:p w14:paraId="13AA9FDA" w14:textId="77777777" w:rsidR="009543CD" w:rsidRPr="00FE4DAA" w:rsidRDefault="009543CD">
      <w:pPr>
        <w:spacing w:after="0" w:line="264" w:lineRule="auto"/>
        <w:ind w:left="120"/>
        <w:jc w:val="both"/>
        <w:rPr>
          <w:lang w:val="ru-RU"/>
        </w:rPr>
      </w:pPr>
    </w:p>
    <w:p w14:paraId="13C32C2A"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4. Электродинамика</w:t>
      </w:r>
    </w:p>
    <w:p w14:paraId="4182030D"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3. Магнитное поле. Электромагнитная индукция</w:t>
      </w:r>
    </w:p>
    <w:p w14:paraId="33BBE19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9CB205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0A4C7C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Сила Ампера, её модуль и направление.</w:t>
      </w:r>
    </w:p>
    <w:p w14:paraId="1C91082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2F227A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EE895C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5BC5BD4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Правило Ленца.</w:t>
      </w:r>
    </w:p>
    <w:p w14:paraId="4BFBCF3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Индуктивность. Явление самоиндукции. Электродвижущая сила самоиндукции. </w:t>
      </w:r>
    </w:p>
    <w:p w14:paraId="1649838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Энергия магнитного поля катушки с током.</w:t>
      </w:r>
    </w:p>
    <w:p w14:paraId="1D482A1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Электромагнитное поле.</w:t>
      </w:r>
    </w:p>
    <w:p w14:paraId="748274F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BCEEB32"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5C21BC8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Опыт Эрстеда. </w:t>
      </w:r>
    </w:p>
    <w:p w14:paraId="154B297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Отклонение электронного пучка магнитным полем. </w:t>
      </w:r>
    </w:p>
    <w:p w14:paraId="7F82959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Линии индукции магнитного поля.</w:t>
      </w:r>
    </w:p>
    <w:p w14:paraId="4FB0C5A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Взаимодействие двух проводников с током.</w:t>
      </w:r>
    </w:p>
    <w:p w14:paraId="4B9A5EF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Сила Ампера.</w:t>
      </w:r>
    </w:p>
    <w:p w14:paraId="7C3A33B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Действие силы Лоренца на ионы электролита.</w:t>
      </w:r>
    </w:p>
    <w:p w14:paraId="5FE0168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Явление электромагнитной индукции. </w:t>
      </w:r>
    </w:p>
    <w:p w14:paraId="32CE1C4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Правило Ленца.</w:t>
      </w:r>
    </w:p>
    <w:p w14:paraId="281FAFB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62A4530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Явление самоиндукции.</w:t>
      </w:r>
    </w:p>
    <w:p w14:paraId="5512D836"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4EFD7C3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Изучение магнитного поля катушки с током.</w:t>
      </w:r>
    </w:p>
    <w:p w14:paraId="6D921ED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действия постоянного магнита на рамку с током.</w:t>
      </w:r>
    </w:p>
    <w:p w14:paraId="19B6236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явления электромагнитной индукции.</w:t>
      </w:r>
    </w:p>
    <w:p w14:paraId="7B7905A6" w14:textId="77777777" w:rsidR="009543CD" w:rsidRPr="00FE4DAA" w:rsidRDefault="009543CD">
      <w:pPr>
        <w:spacing w:after="0" w:line="264" w:lineRule="auto"/>
        <w:ind w:left="120"/>
        <w:jc w:val="both"/>
        <w:rPr>
          <w:lang w:val="ru-RU"/>
        </w:rPr>
      </w:pPr>
    </w:p>
    <w:p w14:paraId="6CDAAC56"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5. Колебания и волны</w:t>
      </w:r>
    </w:p>
    <w:p w14:paraId="1C1242F9"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1. Механические и электромагнитные колебания</w:t>
      </w:r>
    </w:p>
    <w:p w14:paraId="03A01B4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04458C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90F85A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7387B8C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38C7907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AFE02A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Технические устройства и практическое применение: электрический звонок, генератор переменного тока, линии электропередач.</w:t>
      </w:r>
    </w:p>
    <w:p w14:paraId="5DB92100"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2233F6C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3E8E50A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затухающих колебаний.</w:t>
      </w:r>
    </w:p>
    <w:p w14:paraId="74BA2C1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свойств вынужденных колебаний.</w:t>
      </w:r>
    </w:p>
    <w:p w14:paraId="253ADC2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Наблюдение резонанса. </w:t>
      </w:r>
    </w:p>
    <w:p w14:paraId="5E1D989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Свободные электромагнитные колебания.</w:t>
      </w:r>
    </w:p>
    <w:p w14:paraId="3072D3E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403948D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0AB87B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Модель линии электропередачи.</w:t>
      </w:r>
    </w:p>
    <w:p w14:paraId="7F815E40"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2109AC1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B1AFAE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517DA31"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2. Механические и электромагнитные волны</w:t>
      </w:r>
    </w:p>
    <w:p w14:paraId="1F1A49B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E8AC8F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Звук. Скорость звука. Громкость звука. Высота тона. Тембр звука.</w:t>
      </w:r>
    </w:p>
    <w:p w14:paraId="3D4DBE7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E4DAA">
        <w:rPr>
          <w:rFonts w:ascii="Times New Roman" w:hAnsi="Times New Roman"/>
          <w:color w:val="000000"/>
          <w:sz w:val="28"/>
          <w:lang w:val="ru-RU"/>
        </w:rPr>
        <w:t xml:space="preserve">, </w:t>
      </w:r>
      <w:r>
        <w:rPr>
          <w:rFonts w:ascii="Times New Roman" w:hAnsi="Times New Roman"/>
          <w:color w:val="000000"/>
          <w:sz w:val="28"/>
        </w:rPr>
        <w:t>B</w:t>
      </w:r>
      <w:r w:rsidRPr="00FE4DAA">
        <w:rPr>
          <w:rFonts w:ascii="Times New Roman" w:hAnsi="Times New Roman"/>
          <w:color w:val="000000"/>
          <w:sz w:val="28"/>
          <w:lang w:val="ru-RU"/>
        </w:rPr>
        <w:t xml:space="preserve">, </w:t>
      </w:r>
      <w:r>
        <w:rPr>
          <w:rFonts w:ascii="Times New Roman" w:hAnsi="Times New Roman"/>
          <w:color w:val="000000"/>
          <w:sz w:val="28"/>
        </w:rPr>
        <w:t>V</w:t>
      </w:r>
      <w:r w:rsidRPr="00FE4DA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A90E7A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Шкала электромагнитных волн. Применение электромагнитных волн в технике и быту.</w:t>
      </w:r>
    </w:p>
    <w:p w14:paraId="54138DE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Принципы радиосвязи и телевидения. Радиолокация.</w:t>
      </w:r>
    </w:p>
    <w:p w14:paraId="0D38363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Электромагнитное загрязнение окружающей среды.</w:t>
      </w:r>
    </w:p>
    <w:p w14:paraId="40844DD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2EAA3E77"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542B388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Образование и распространение поперечных и продольных волн.</w:t>
      </w:r>
    </w:p>
    <w:p w14:paraId="1923FF4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Колеблющееся тело как источник звука.</w:t>
      </w:r>
    </w:p>
    <w:p w14:paraId="150488F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отражения и преломления механических волн.</w:t>
      </w:r>
    </w:p>
    <w:p w14:paraId="6A07BE4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Наблюдение интерференции и дифракции механических волн.</w:t>
      </w:r>
    </w:p>
    <w:p w14:paraId="461B935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Звуковой резонанс.</w:t>
      </w:r>
    </w:p>
    <w:p w14:paraId="2AF1545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связи громкости звука и высоты тона с амплитудой и частотой колебаний.</w:t>
      </w:r>
    </w:p>
    <w:p w14:paraId="073E5E1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7EAD2857"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3. Оптика</w:t>
      </w:r>
    </w:p>
    <w:p w14:paraId="53F19F7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77EAC6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51A9035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BF33B7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Дисперсия света. Сложный состав белого света. Цвет.</w:t>
      </w:r>
    </w:p>
    <w:p w14:paraId="1D3C0F0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41A5DF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Пределы применимости геометрической оптики.</w:t>
      </w:r>
    </w:p>
    <w:p w14:paraId="2294547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F79B48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B102BB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Поляризация света.</w:t>
      </w:r>
    </w:p>
    <w:p w14:paraId="666AB31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664A969"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7EC3DBE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Прямолинейное распространение, отражение и преломление света. Оптические приборы.</w:t>
      </w:r>
    </w:p>
    <w:p w14:paraId="3AD77CE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Полное внутреннее отражение. Модель световода.</w:t>
      </w:r>
    </w:p>
    <w:p w14:paraId="77DF002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свойств изображений в линзах.</w:t>
      </w:r>
    </w:p>
    <w:p w14:paraId="4116DE3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Модели микроскопа, телескопа.</w:t>
      </w:r>
    </w:p>
    <w:p w14:paraId="2558E25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интерференции света.</w:t>
      </w:r>
    </w:p>
    <w:p w14:paraId="5DEFFA1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дифракции света.</w:t>
      </w:r>
    </w:p>
    <w:p w14:paraId="5A5975E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Наблюдение дисперсии света. </w:t>
      </w:r>
    </w:p>
    <w:p w14:paraId="350D184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Получение спектра с помощью призмы.</w:t>
      </w:r>
    </w:p>
    <w:p w14:paraId="526A25B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Получение спектра с помощью дифракционной решётки.</w:t>
      </w:r>
    </w:p>
    <w:p w14:paraId="4D353B2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поляризации света.</w:t>
      </w:r>
    </w:p>
    <w:p w14:paraId="0E2B8CC2"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37C3A16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Измерение показателя преломления стекла. </w:t>
      </w:r>
    </w:p>
    <w:p w14:paraId="6714C03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свойств изображений в линзах.</w:t>
      </w:r>
    </w:p>
    <w:p w14:paraId="221EF43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дисперсии света.</w:t>
      </w:r>
    </w:p>
    <w:p w14:paraId="188BD3F3" w14:textId="77777777" w:rsidR="009543CD" w:rsidRPr="00FE4DAA" w:rsidRDefault="009543CD">
      <w:pPr>
        <w:spacing w:after="0" w:line="264" w:lineRule="auto"/>
        <w:ind w:left="120"/>
        <w:jc w:val="both"/>
        <w:rPr>
          <w:lang w:val="ru-RU"/>
        </w:rPr>
      </w:pPr>
    </w:p>
    <w:p w14:paraId="474ECF51"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6. Основы специальной теории относительности</w:t>
      </w:r>
    </w:p>
    <w:p w14:paraId="35743F8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7B6D7F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Относительность одновременности. Замедление времени и сокращение длины.</w:t>
      </w:r>
    </w:p>
    <w:p w14:paraId="4C8907F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Энергия и импульс релятивистской частицы.</w:t>
      </w:r>
    </w:p>
    <w:p w14:paraId="4003364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Связь массы с энергией и импульсом релятивистской частицы. Энергия покоя.</w:t>
      </w:r>
    </w:p>
    <w:p w14:paraId="5646B17D" w14:textId="77777777" w:rsidR="009543CD" w:rsidRPr="00FE4DAA" w:rsidRDefault="009543CD">
      <w:pPr>
        <w:spacing w:after="0" w:line="264" w:lineRule="auto"/>
        <w:ind w:left="120"/>
        <w:jc w:val="both"/>
        <w:rPr>
          <w:lang w:val="ru-RU"/>
        </w:rPr>
      </w:pPr>
    </w:p>
    <w:p w14:paraId="7113E4DE"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7. Квантовая физика</w:t>
      </w:r>
    </w:p>
    <w:p w14:paraId="23401E66"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1. Элементы квантовой оптики</w:t>
      </w:r>
    </w:p>
    <w:p w14:paraId="6DDAEB5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02847DD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FDBA0C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Давление света. Опыты П. Н. Лебедева.</w:t>
      </w:r>
    </w:p>
    <w:p w14:paraId="17B2E03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Химическое действие света.</w:t>
      </w:r>
    </w:p>
    <w:p w14:paraId="444F544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3260DC2B"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48EB363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Фотоэффект на установке с цинковой пластиной.</w:t>
      </w:r>
    </w:p>
    <w:p w14:paraId="028A9DB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Исследование законов внешнего фотоэффекта. </w:t>
      </w:r>
    </w:p>
    <w:p w14:paraId="1AD22E6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Светодиод.</w:t>
      </w:r>
    </w:p>
    <w:p w14:paraId="0C4A2D7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Солнечная батарея.</w:t>
      </w:r>
    </w:p>
    <w:p w14:paraId="14BED9C4"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2. Строение атома</w:t>
      </w:r>
    </w:p>
    <w:p w14:paraId="78B4FC2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E4DA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2398C9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4D2D6B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 xml:space="preserve">Спонтанное и вынужденное излучение. </w:t>
      </w:r>
    </w:p>
    <w:p w14:paraId="2784193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1C88B62"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5597E2C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Модель опыта Резерфорда.</w:t>
      </w:r>
    </w:p>
    <w:p w14:paraId="3EE2C9C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Определение длины волны лазера.</w:t>
      </w:r>
    </w:p>
    <w:p w14:paraId="1D638B9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линейчатых спектров излучения.</w:t>
      </w:r>
    </w:p>
    <w:p w14:paraId="0EEF17D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Лазер.</w:t>
      </w:r>
    </w:p>
    <w:p w14:paraId="05717F5A"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6E2F4BA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Наблюдение линейчатого спектра.</w:t>
      </w:r>
    </w:p>
    <w:p w14:paraId="27771D97" w14:textId="77777777" w:rsidR="009543CD" w:rsidRPr="00FE4DAA" w:rsidRDefault="00FE3FEE">
      <w:pPr>
        <w:spacing w:after="0" w:line="264" w:lineRule="auto"/>
        <w:ind w:firstLine="600"/>
        <w:jc w:val="both"/>
        <w:rPr>
          <w:lang w:val="ru-RU"/>
        </w:rPr>
      </w:pPr>
      <w:r w:rsidRPr="00FE4DAA">
        <w:rPr>
          <w:rFonts w:ascii="Times New Roman" w:hAnsi="Times New Roman"/>
          <w:b/>
          <w:i/>
          <w:color w:val="000000"/>
          <w:sz w:val="28"/>
          <w:lang w:val="ru-RU"/>
        </w:rPr>
        <w:t>Тема 3. Атомное ядро</w:t>
      </w:r>
    </w:p>
    <w:p w14:paraId="1FB6F98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98EA6E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00A69C8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12CEC28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Энергия связи нуклонов в ядре. Ядерные силы. Дефект массы ядра.</w:t>
      </w:r>
    </w:p>
    <w:p w14:paraId="210886D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Ядерные реакции. Деление и синтез ядер.</w:t>
      </w:r>
    </w:p>
    <w:p w14:paraId="5F29990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59E02BC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Элементарные частицы. Открытие позитрона. </w:t>
      </w:r>
    </w:p>
    <w:p w14:paraId="07FC09B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Методы наблюдения и регистрации элементарных частиц.</w:t>
      </w:r>
    </w:p>
    <w:p w14:paraId="6B0DB9E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Фундаментальные взаимодействия. Единство физической картины мира.</w:t>
      </w:r>
    </w:p>
    <w:p w14:paraId="08A28A0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E95C23F"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Демонстрации</w:t>
      </w:r>
    </w:p>
    <w:p w14:paraId="3249E25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Счётчик ионизирующих частиц.</w:t>
      </w:r>
    </w:p>
    <w:p w14:paraId="577C5228"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Ученический эксперимент, лабораторные работы</w:t>
      </w:r>
    </w:p>
    <w:p w14:paraId="5768B7B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Исследование треков частиц (по готовым фотографиям).</w:t>
      </w:r>
    </w:p>
    <w:p w14:paraId="675D2353" w14:textId="77777777" w:rsidR="009543CD" w:rsidRPr="00FE4DAA" w:rsidRDefault="009543CD">
      <w:pPr>
        <w:spacing w:after="0" w:line="264" w:lineRule="auto"/>
        <w:ind w:left="120"/>
        <w:jc w:val="both"/>
        <w:rPr>
          <w:lang w:val="ru-RU"/>
        </w:rPr>
      </w:pPr>
    </w:p>
    <w:p w14:paraId="7B210F4D"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Раздел 8. Элементы астрономии и астрофизики</w:t>
      </w:r>
    </w:p>
    <w:p w14:paraId="3E54E93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Этапы развития астрономии. Прикладное и мировоззренческое значение астрономии.</w:t>
      </w:r>
    </w:p>
    <w:p w14:paraId="5A84DB7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Вид звёздного неба. Созвездия, яркие звёзды, планеты, их видимое движение.</w:t>
      </w:r>
    </w:p>
    <w:p w14:paraId="35E5672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Солнечная система. </w:t>
      </w:r>
    </w:p>
    <w:p w14:paraId="3CB3696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49E0A37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9ECB5E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90BEB7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Масштабная структура Вселенной. Метагалактика. </w:t>
      </w:r>
    </w:p>
    <w:p w14:paraId="7954E7B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Нерешённые проблемы астрономии.</w:t>
      </w:r>
    </w:p>
    <w:p w14:paraId="4949DC6D"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Ученические наблюдения</w:t>
      </w:r>
    </w:p>
    <w:p w14:paraId="319A1B2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00FE9E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Наблюдения в телескоп Луны, планет, Млечного Пути.</w:t>
      </w:r>
    </w:p>
    <w:p w14:paraId="7D8C203F"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Обобщающее повторение</w:t>
      </w:r>
    </w:p>
    <w:p w14:paraId="03BE03F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BAB7573"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Межпредметные связи</w:t>
      </w:r>
    </w:p>
    <w:p w14:paraId="6BC5784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1A3D173"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Межпредметные понятия</w:t>
      </w:r>
      <w:r w:rsidRPr="00FE4DA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4A6EF49"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Математика:</w:t>
      </w:r>
      <w:r w:rsidRPr="00FE4DA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3369A70"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lastRenderedPageBreak/>
        <w:t>Биология:</w:t>
      </w:r>
      <w:r w:rsidRPr="00FE4DA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0CF8924"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Химия:</w:t>
      </w:r>
      <w:r w:rsidRPr="00FE4DA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34CCE460"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География:</w:t>
      </w:r>
      <w:r w:rsidRPr="00FE4DA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361F67E" w14:textId="77777777" w:rsidR="009543CD" w:rsidRPr="00FE4DAA" w:rsidRDefault="00FE3FEE">
      <w:pPr>
        <w:spacing w:after="0" w:line="264" w:lineRule="auto"/>
        <w:ind w:firstLine="600"/>
        <w:jc w:val="both"/>
        <w:rPr>
          <w:lang w:val="ru-RU"/>
        </w:rPr>
      </w:pPr>
      <w:r w:rsidRPr="00FE4DAA">
        <w:rPr>
          <w:rFonts w:ascii="Times New Roman" w:hAnsi="Times New Roman"/>
          <w:i/>
          <w:color w:val="000000"/>
          <w:sz w:val="28"/>
          <w:lang w:val="ru-RU"/>
        </w:rPr>
        <w:t>Технология:</w:t>
      </w:r>
      <w:r w:rsidRPr="00FE4DA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03A06EB" w14:textId="77777777" w:rsidR="009543CD" w:rsidRPr="00FE4DAA" w:rsidRDefault="009543CD">
      <w:pPr>
        <w:rPr>
          <w:lang w:val="ru-RU"/>
        </w:rPr>
        <w:sectPr w:rsidR="009543CD" w:rsidRPr="00FE4DAA">
          <w:pgSz w:w="11906" w:h="16383"/>
          <w:pgMar w:top="1134" w:right="850" w:bottom="1134" w:left="1701" w:header="720" w:footer="720" w:gutter="0"/>
          <w:cols w:space="720"/>
        </w:sectPr>
      </w:pPr>
    </w:p>
    <w:p w14:paraId="5D283DF9" w14:textId="77777777" w:rsidR="009543CD" w:rsidRPr="00FE4DAA" w:rsidRDefault="009543CD">
      <w:pPr>
        <w:spacing w:after="0" w:line="264" w:lineRule="auto"/>
        <w:ind w:left="120"/>
        <w:jc w:val="both"/>
        <w:rPr>
          <w:lang w:val="ru-RU"/>
        </w:rPr>
      </w:pPr>
      <w:bookmarkStart w:id="3" w:name="block-11014034"/>
      <w:bookmarkEnd w:id="2"/>
    </w:p>
    <w:p w14:paraId="6BDE5E75"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CDAA903" w14:textId="77777777" w:rsidR="009543CD" w:rsidRPr="00FE4DAA" w:rsidRDefault="009543CD">
      <w:pPr>
        <w:spacing w:after="0" w:line="264" w:lineRule="auto"/>
        <w:ind w:left="120"/>
        <w:jc w:val="both"/>
        <w:rPr>
          <w:lang w:val="ru-RU"/>
        </w:rPr>
      </w:pPr>
    </w:p>
    <w:p w14:paraId="7B92B15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5A9CA2B" w14:textId="77777777" w:rsidR="009543CD" w:rsidRPr="00FE4DAA" w:rsidRDefault="009543CD">
      <w:pPr>
        <w:spacing w:after="0"/>
        <w:ind w:left="120"/>
        <w:rPr>
          <w:lang w:val="ru-RU"/>
        </w:rPr>
      </w:pPr>
      <w:bookmarkStart w:id="4" w:name="_Toc138345808"/>
      <w:bookmarkEnd w:id="4"/>
    </w:p>
    <w:p w14:paraId="1DBDA7C5" w14:textId="77777777" w:rsidR="009543CD" w:rsidRPr="00FE4DAA" w:rsidRDefault="00FE3FEE">
      <w:pPr>
        <w:spacing w:after="0"/>
        <w:ind w:left="120"/>
        <w:rPr>
          <w:lang w:val="ru-RU"/>
        </w:rPr>
      </w:pPr>
      <w:r w:rsidRPr="00FE4DAA">
        <w:rPr>
          <w:rFonts w:ascii="Times New Roman" w:hAnsi="Times New Roman"/>
          <w:b/>
          <w:color w:val="000000"/>
          <w:sz w:val="28"/>
          <w:lang w:val="ru-RU"/>
        </w:rPr>
        <w:t>ЛИЧНОСТНЫЕ РЕЗУЛЬТАТЫ</w:t>
      </w:r>
    </w:p>
    <w:p w14:paraId="0FD9E35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4F46CD5"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1) гражданского воспитания:</w:t>
      </w:r>
    </w:p>
    <w:p w14:paraId="1FFFFF7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AF975F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0F30565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C6DCD0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B5F7BE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готовность к гуманитарной и волонтёрской деятельности;</w:t>
      </w:r>
    </w:p>
    <w:p w14:paraId="09223301"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2)</w:t>
      </w:r>
      <w:r w:rsidRPr="00FE4DAA">
        <w:rPr>
          <w:rFonts w:ascii="Times New Roman" w:hAnsi="Times New Roman"/>
          <w:color w:val="000000"/>
          <w:sz w:val="28"/>
          <w:lang w:val="ru-RU"/>
        </w:rPr>
        <w:t xml:space="preserve"> </w:t>
      </w:r>
      <w:r w:rsidRPr="00FE4DAA">
        <w:rPr>
          <w:rFonts w:ascii="Times New Roman" w:hAnsi="Times New Roman"/>
          <w:b/>
          <w:color w:val="000000"/>
          <w:sz w:val="28"/>
          <w:lang w:val="ru-RU"/>
        </w:rPr>
        <w:t>патриотического воспитания:</w:t>
      </w:r>
    </w:p>
    <w:p w14:paraId="000B632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сформированность российской гражданской идентичности, патриотизма; </w:t>
      </w:r>
    </w:p>
    <w:p w14:paraId="4FE805C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332234C"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3)</w:t>
      </w:r>
      <w:r w:rsidRPr="00FE4DAA">
        <w:rPr>
          <w:rFonts w:ascii="Times New Roman" w:hAnsi="Times New Roman"/>
          <w:color w:val="000000"/>
          <w:sz w:val="28"/>
          <w:lang w:val="ru-RU"/>
        </w:rPr>
        <w:t xml:space="preserve"> </w:t>
      </w:r>
      <w:r w:rsidRPr="00FE4DAA">
        <w:rPr>
          <w:rFonts w:ascii="Times New Roman" w:hAnsi="Times New Roman"/>
          <w:b/>
          <w:color w:val="000000"/>
          <w:sz w:val="28"/>
          <w:lang w:val="ru-RU"/>
        </w:rPr>
        <w:t>духовно-нравственного воспитания:</w:t>
      </w:r>
    </w:p>
    <w:p w14:paraId="0580DBB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сформированность нравственного сознания, этического поведения; </w:t>
      </w:r>
    </w:p>
    <w:p w14:paraId="3B7A1C2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695E23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осознание личного вклада в построение устойчивого будущего;</w:t>
      </w:r>
    </w:p>
    <w:p w14:paraId="4F1576EF"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4)</w:t>
      </w:r>
      <w:r w:rsidRPr="00FE4DAA">
        <w:rPr>
          <w:rFonts w:ascii="Times New Roman" w:hAnsi="Times New Roman"/>
          <w:color w:val="000000"/>
          <w:sz w:val="28"/>
          <w:lang w:val="ru-RU"/>
        </w:rPr>
        <w:t xml:space="preserve"> </w:t>
      </w:r>
      <w:r w:rsidRPr="00FE4DAA">
        <w:rPr>
          <w:rFonts w:ascii="Times New Roman" w:hAnsi="Times New Roman"/>
          <w:b/>
          <w:color w:val="000000"/>
          <w:sz w:val="28"/>
          <w:lang w:val="ru-RU"/>
        </w:rPr>
        <w:t>эстетического воспитания:</w:t>
      </w:r>
    </w:p>
    <w:p w14:paraId="058085D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E9A7858"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5)</w:t>
      </w:r>
      <w:r w:rsidRPr="00FE4DAA">
        <w:rPr>
          <w:rFonts w:ascii="Times New Roman" w:hAnsi="Times New Roman"/>
          <w:color w:val="000000"/>
          <w:sz w:val="28"/>
          <w:lang w:val="ru-RU"/>
        </w:rPr>
        <w:t xml:space="preserve"> </w:t>
      </w:r>
      <w:r w:rsidRPr="00FE4DAA">
        <w:rPr>
          <w:rFonts w:ascii="Times New Roman" w:hAnsi="Times New Roman"/>
          <w:b/>
          <w:color w:val="000000"/>
          <w:sz w:val="28"/>
          <w:lang w:val="ru-RU"/>
        </w:rPr>
        <w:t>трудового воспитания:</w:t>
      </w:r>
    </w:p>
    <w:p w14:paraId="7707A48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B3ECF3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3A04F9E"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6)</w:t>
      </w:r>
      <w:r w:rsidRPr="00FE4DAA">
        <w:rPr>
          <w:rFonts w:ascii="Times New Roman" w:hAnsi="Times New Roman"/>
          <w:color w:val="000000"/>
          <w:sz w:val="28"/>
          <w:lang w:val="ru-RU"/>
        </w:rPr>
        <w:t xml:space="preserve"> </w:t>
      </w:r>
      <w:r w:rsidRPr="00FE4DAA">
        <w:rPr>
          <w:rFonts w:ascii="Times New Roman" w:hAnsi="Times New Roman"/>
          <w:b/>
          <w:color w:val="000000"/>
          <w:sz w:val="28"/>
          <w:lang w:val="ru-RU"/>
        </w:rPr>
        <w:t>экологического воспитания:</w:t>
      </w:r>
    </w:p>
    <w:p w14:paraId="281B23C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3437AEA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5733389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630E09F6" w14:textId="77777777" w:rsidR="009543CD" w:rsidRPr="00FE4DAA" w:rsidRDefault="00FE3FEE">
      <w:pPr>
        <w:spacing w:after="0" w:line="264" w:lineRule="auto"/>
        <w:ind w:firstLine="600"/>
        <w:jc w:val="both"/>
        <w:rPr>
          <w:lang w:val="ru-RU"/>
        </w:rPr>
      </w:pPr>
      <w:r w:rsidRPr="00FE4DAA">
        <w:rPr>
          <w:rFonts w:ascii="Times New Roman" w:hAnsi="Times New Roman"/>
          <w:b/>
          <w:color w:val="000000"/>
          <w:sz w:val="28"/>
          <w:lang w:val="ru-RU"/>
        </w:rPr>
        <w:t>7)</w:t>
      </w:r>
      <w:r w:rsidRPr="00FE4DAA">
        <w:rPr>
          <w:rFonts w:ascii="Times New Roman" w:hAnsi="Times New Roman"/>
          <w:color w:val="000000"/>
          <w:sz w:val="28"/>
          <w:lang w:val="ru-RU"/>
        </w:rPr>
        <w:t xml:space="preserve"> </w:t>
      </w:r>
      <w:r w:rsidRPr="00FE4DAA">
        <w:rPr>
          <w:rFonts w:ascii="Times New Roman" w:hAnsi="Times New Roman"/>
          <w:b/>
          <w:color w:val="000000"/>
          <w:sz w:val="28"/>
          <w:lang w:val="ru-RU"/>
        </w:rPr>
        <w:t>ценности научного познания:</w:t>
      </w:r>
    </w:p>
    <w:p w14:paraId="2CA102C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37F5438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72D19DD" w14:textId="77777777" w:rsidR="009543CD" w:rsidRPr="00FE4DAA" w:rsidRDefault="009543CD">
      <w:pPr>
        <w:spacing w:after="0"/>
        <w:ind w:left="120"/>
        <w:rPr>
          <w:lang w:val="ru-RU"/>
        </w:rPr>
      </w:pPr>
      <w:bookmarkStart w:id="5" w:name="_Toc138345809"/>
      <w:bookmarkEnd w:id="5"/>
    </w:p>
    <w:p w14:paraId="7846227A" w14:textId="77777777" w:rsidR="009543CD" w:rsidRPr="00FE4DAA" w:rsidRDefault="00FE3FEE">
      <w:pPr>
        <w:spacing w:after="0"/>
        <w:ind w:left="120"/>
        <w:rPr>
          <w:lang w:val="ru-RU"/>
        </w:rPr>
      </w:pPr>
      <w:r w:rsidRPr="00FE4DAA">
        <w:rPr>
          <w:rFonts w:ascii="Times New Roman" w:hAnsi="Times New Roman"/>
          <w:b/>
          <w:color w:val="000000"/>
          <w:sz w:val="28"/>
          <w:lang w:val="ru-RU"/>
        </w:rPr>
        <w:t>МЕТАПРЕДМЕТНЫЕ РЕЗУЛЬТАТЫ</w:t>
      </w:r>
    </w:p>
    <w:p w14:paraId="35A59171" w14:textId="77777777" w:rsidR="009543CD" w:rsidRPr="00FE4DAA" w:rsidRDefault="009543CD">
      <w:pPr>
        <w:spacing w:after="0"/>
        <w:ind w:left="120"/>
        <w:rPr>
          <w:lang w:val="ru-RU"/>
        </w:rPr>
      </w:pPr>
    </w:p>
    <w:p w14:paraId="2BC95DEA"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Познавательные универсальные учебные действия</w:t>
      </w:r>
    </w:p>
    <w:p w14:paraId="6724A6E2"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Базовые логические действия:</w:t>
      </w:r>
    </w:p>
    <w:p w14:paraId="042313E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0BE682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определять цели деятельности, задавать параметры и критерии их достижения;</w:t>
      </w:r>
    </w:p>
    <w:p w14:paraId="33AF13C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5E95E70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7CC9A1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F400DB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75B098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развивать креативное мышление при решении жизненных проблем.</w:t>
      </w:r>
    </w:p>
    <w:p w14:paraId="1A88ACE0"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Базовые исследовательские действия</w:t>
      </w:r>
      <w:r w:rsidRPr="00FE4DAA">
        <w:rPr>
          <w:rFonts w:ascii="Times New Roman" w:hAnsi="Times New Roman"/>
          <w:color w:val="000000"/>
          <w:sz w:val="28"/>
          <w:lang w:val="ru-RU"/>
        </w:rPr>
        <w:t>:</w:t>
      </w:r>
    </w:p>
    <w:p w14:paraId="085CCF6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владеть научной терминологией, ключевыми понятиями и методами физической науки;</w:t>
      </w:r>
    </w:p>
    <w:p w14:paraId="6B8CE3C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170B28D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22A174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3CB8C2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CBB49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0BDAEBB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давать оценку новым ситуациям, оценивать приобретённый опыт;</w:t>
      </w:r>
    </w:p>
    <w:p w14:paraId="689127B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уметь переносить знания по физике в практическую область жизнедеятельности;</w:t>
      </w:r>
    </w:p>
    <w:p w14:paraId="23AE653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уметь интегрировать знания из разных предметных областей; </w:t>
      </w:r>
    </w:p>
    <w:p w14:paraId="746DA38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выдвигать новые идеи, предлагать оригинальные подходы и решения; </w:t>
      </w:r>
    </w:p>
    <w:p w14:paraId="2D26725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ставить проблемы и задачи, допускающие альтернативные решения.</w:t>
      </w:r>
    </w:p>
    <w:p w14:paraId="36FE4635"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Работа с информацией:</w:t>
      </w:r>
    </w:p>
    <w:p w14:paraId="53D832B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81ECA6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оценивать достоверность информации; </w:t>
      </w:r>
    </w:p>
    <w:p w14:paraId="4046F00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C7277D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E6C10ED" w14:textId="77777777" w:rsidR="009543CD" w:rsidRPr="00FE4DAA" w:rsidRDefault="009543CD">
      <w:pPr>
        <w:spacing w:after="0" w:line="264" w:lineRule="auto"/>
        <w:ind w:left="120"/>
        <w:jc w:val="both"/>
        <w:rPr>
          <w:lang w:val="ru-RU"/>
        </w:rPr>
      </w:pPr>
    </w:p>
    <w:p w14:paraId="22D23954"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Коммуникативные универсальные учебные действия:</w:t>
      </w:r>
    </w:p>
    <w:p w14:paraId="75EE0E3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осуществлять общение на уроках физики и во вне­урочной деятельности;</w:t>
      </w:r>
    </w:p>
    <w:p w14:paraId="48A3ADB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распознавать предпосылки конфликтных ситуаций и смягчать конфликты;</w:t>
      </w:r>
    </w:p>
    <w:p w14:paraId="4A4B402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43EA1F9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понимать и использовать преимущества командной и индивидуальной работы;</w:t>
      </w:r>
    </w:p>
    <w:p w14:paraId="07CADFD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CFAEC5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14A85C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2FADC8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1CEB6B4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E7F7835" w14:textId="77777777" w:rsidR="009543CD" w:rsidRPr="00FE4DAA" w:rsidRDefault="009543CD">
      <w:pPr>
        <w:spacing w:after="0" w:line="264" w:lineRule="auto"/>
        <w:ind w:left="120"/>
        <w:jc w:val="both"/>
        <w:rPr>
          <w:lang w:val="ru-RU"/>
        </w:rPr>
      </w:pPr>
    </w:p>
    <w:p w14:paraId="4B3354EE"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Регулятивные универсальные учебные действия</w:t>
      </w:r>
    </w:p>
    <w:p w14:paraId="0B4E19D6"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Самоорганизация:</w:t>
      </w:r>
    </w:p>
    <w:p w14:paraId="4E41E56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109B4B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C67DC8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давать оценку новым ситуациям;</w:t>
      </w:r>
    </w:p>
    <w:p w14:paraId="3784ECE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расширять рамки учебного предмета на основе личных предпочтений;</w:t>
      </w:r>
    </w:p>
    <w:p w14:paraId="0181587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5A2BEBC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оценивать приобретённый опыт;</w:t>
      </w:r>
    </w:p>
    <w:p w14:paraId="6201189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5F1A5D35" w14:textId="77777777" w:rsidR="009543CD" w:rsidRPr="00FE4DAA" w:rsidRDefault="00FE3FEE">
      <w:pPr>
        <w:spacing w:after="0" w:line="264" w:lineRule="auto"/>
        <w:ind w:left="120"/>
        <w:jc w:val="both"/>
        <w:rPr>
          <w:lang w:val="ru-RU"/>
        </w:rPr>
      </w:pPr>
      <w:r w:rsidRPr="00FE4DAA">
        <w:rPr>
          <w:rFonts w:ascii="Times New Roman" w:hAnsi="Times New Roman"/>
          <w:b/>
          <w:color w:val="000000"/>
          <w:sz w:val="28"/>
          <w:lang w:val="ru-RU"/>
        </w:rPr>
        <w:t>Самоконтроль, эмоциональный интеллект:</w:t>
      </w:r>
    </w:p>
    <w:p w14:paraId="1176A51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FA8B10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59C70E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использовать приёмы рефлексии для оценки ситуации, выбора верного решения;</w:t>
      </w:r>
    </w:p>
    <w:p w14:paraId="6DA3FE1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4757D70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принимать мотивы и аргументы других при анализе результатов деятельности;</w:t>
      </w:r>
    </w:p>
    <w:p w14:paraId="0FE2032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принимать себя, понимая свои недостатки и достоинства;</w:t>
      </w:r>
    </w:p>
    <w:p w14:paraId="6C9F216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2FD0E4B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признавать своё право и право других на ошибки.</w:t>
      </w:r>
    </w:p>
    <w:p w14:paraId="7BE28C1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3D25C2E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CB3ACC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3F82E5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3170771"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5853E3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3B168E1" w14:textId="77777777" w:rsidR="009543CD" w:rsidRPr="00FE4DAA" w:rsidRDefault="009543CD">
      <w:pPr>
        <w:spacing w:after="0"/>
        <w:ind w:left="120"/>
        <w:rPr>
          <w:lang w:val="ru-RU"/>
        </w:rPr>
      </w:pPr>
      <w:bookmarkStart w:id="6" w:name="_Toc138345810"/>
      <w:bookmarkStart w:id="7" w:name="_Toc134720971"/>
      <w:bookmarkEnd w:id="6"/>
      <w:bookmarkEnd w:id="7"/>
    </w:p>
    <w:p w14:paraId="6811347C" w14:textId="77777777" w:rsidR="009543CD" w:rsidRPr="00FE4DAA" w:rsidRDefault="009543CD">
      <w:pPr>
        <w:spacing w:after="0"/>
        <w:ind w:left="120"/>
        <w:rPr>
          <w:lang w:val="ru-RU"/>
        </w:rPr>
      </w:pPr>
    </w:p>
    <w:p w14:paraId="77177473" w14:textId="77777777" w:rsidR="009543CD" w:rsidRPr="00FE4DAA" w:rsidRDefault="00FE3FEE">
      <w:pPr>
        <w:spacing w:after="0"/>
        <w:ind w:left="120"/>
        <w:rPr>
          <w:lang w:val="ru-RU"/>
        </w:rPr>
      </w:pPr>
      <w:r w:rsidRPr="00FE4DAA">
        <w:rPr>
          <w:rFonts w:ascii="Times New Roman" w:hAnsi="Times New Roman"/>
          <w:b/>
          <w:color w:val="000000"/>
          <w:sz w:val="28"/>
          <w:lang w:val="ru-RU"/>
        </w:rPr>
        <w:t>ПРЕДМЕТНЫЕ РЕЗУЛЬТАТЫ</w:t>
      </w:r>
    </w:p>
    <w:p w14:paraId="59DB663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К концу обучения </w:t>
      </w:r>
      <w:r w:rsidRPr="00FE4DAA">
        <w:rPr>
          <w:rFonts w:ascii="Times New Roman" w:hAnsi="Times New Roman"/>
          <w:b/>
          <w:color w:val="000000"/>
          <w:sz w:val="28"/>
          <w:lang w:val="ru-RU"/>
        </w:rPr>
        <w:t>в 10 классе</w:t>
      </w:r>
      <w:r w:rsidRPr="00FE4D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0EC874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D0E4C9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89E081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FE4DAA">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FE4DAA">
        <w:rPr>
          <w:rFonts w:ascii="Times New Roman" w:hAnsi="Times New Roman"/>
          <w:color w:val="000000"/>
          <w:sz w:val="28"/>
          <w:lang w:val="ru-RU"/>
        </w:rPr>
        <w:t>изопроцессах</w:t>
      </w:r>
      <w:proofErr w:type="spellEnd"/>
      <w:r w:rsidRPr="00FE4DAA">
        <w:rPr>
          <w:rFonts w:ascii="Times New Roman" w:hAnsi="Times New Roman"/>
          <w:color w:val="000000"/>
          <w:sz w:val="28"/>
          <w:lang w:val="ru-RU"/>
        </w:rPr>
        <w:t>, электризация тел, взаимодействие зарядов;</w:t>
      </w:r>
    </w:p>
    <w:p w14:paraId="71AA1BA5"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5F3845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A292A7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84EF2C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E4DAA">
        <w:rPr>
          <w:rFonts w:ascii="Times New Roman" w:hAnsi="Times New Roman"/>
          <w:color w:val="000000"/>
          <w:sz w:val="28"/>
          <w:lang w:val="ru-RU"/>
        </w:rPr>
        <w:t xml:space="preserve">, </w:t>
      </w:r>
      <w:r>
        <w:rPr>
          <w:rFonts w:ascii="Times New Roman" w:hAnsi="Times New Roman"/>
          <w:color w:val="000000"/>
          <w:sz w:val="28"/>
        </w:rPr>
        <w:t>II</w:t>
      </w:r>
      <w:r w:rsidRPr="00FE4DAA">
        <w:rPr>
          <w:rFonts w:ascii="Times New Roman" w:hAnsi="Times New Roman"/>
          <w:color w:val="000000"/>
          <w:sz w:val="28"/>
          <w:lang w:val="ru-RU"/>
        </w:rPr>
        <w:t xml:space="preserve"> и </w:t>
      </w:r>
      <w:r>
        <w:rPr>
          <w:rFonts w:ascii="Times New Roman" w:hAnsi="Times New Roman"/>
          <w:color w:val="000000"/>
          <w:sz w:val="28"/>
        </w:rPr>
        <w:t>III</w:t>
      </w:r>
      <w:r w:rsidRPr="00FE4DA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37C52E3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228BA17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1BF359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F78B5E0"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4E65D8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49E76A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E39EAF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EF89FF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31E69A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20C8F79A"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8CF9C0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FA24EA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К концу обучения </w:t>
      </w:r>
      <w:r w:rsidRPr="00FE4DAA">
        <w:rPr>
          <w:rFonts w:ascii="Times New Roman" w:hAnsi="Times New Roman"/>
          <w:b/>
          <w:color w:val="000000"/>
          <w:sz w:val="28"/>
          <w:lang w:val="ru-RU"/>
        </w:rPr>
        <w:t>в 11 классе</w:t>
      </w:r>
      <w:r w:rsidRPr="00FE4D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0B12648"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7164D0F"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D96F51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344707E"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39C75C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FE4DAA">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45EB63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0817044"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50BCA61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строить и описывать изображение, создаваемое плоским зеркалом, тонкой линзой;</w:t>
      </w:r>
    </w:p>
    <w:p w14:paraId="703C7B7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B59B6D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BC8F0F6"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6D0DB7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57F623C"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2E845A7"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3C4F7CD"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6634F09"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ADBE4C2"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0E3D42B"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F4F72D3" w14:textId="77777777" w:rsidR="009543CD" w:rsidRPr="00FE4DAA" w:rsidRDefault="00FE3FEE">
      <w:pPr>
        <w:spacing w:after="0" w:line="264" w:lineRule="auto"/>
        <w:ind w:firstLine="600"/>
        <w:jc w:val="both"/>
        <w:rPr>
          <w:lang w:val="ru-RU"/>
        </w:rPr>
      </w:pPr>
      <w:r w:rsidRPr="00FE4DA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5F4F692" w14:textId="77777777" w:rsidR="009543CD" w:rsidRPr="00FE4DAA" w:rsidRDefault="009543CD">
      <w:pPr>
        <w:rPr>
          <w:lang w:val="ru-RU"/>
        </w:rPr>
        <w:sectPr w:rsidR="009543CD" w:rsidRPr="00FE4DAA">
          <w:pgSz w:w="11906" w:h="16383"/>
          <w:pgMar w:top="1134" w:right="850" w:bottom="1134" w:left="1701" w:header="720" w:footer="720" w:gutter="0"/>
          <w:cols w:space="720"/>
        </w:sectPr>
      </w:pPr>
    </w:p>
    <w:p w14:paraId="31A42ADD" w14:textId="77777777" w:rsidR="009543CD" w:rsidRDefault="00FE3FEE">
      <w:pPr>
        <w:spacing w:after="0"/>
        <w:ind w:left="120"/>
      </w:pPr>
      <w:bookmarkStart w:id="8" w:name="block-11014035"/>
      <w:bookmarkEnd w:id="3"/>
      <w:r w:rsidRPr="00FE4D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20D2260" w14:textId="77777777" w:rsidR="009543CD" w:rsidRDefault="00FE3F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9543CD" w14:paraId="1E2100EB" w14:textId="77777777">
        <w:trPr>
          <w:trHeight w:val="144"/>
          <w:tblCellSpacing w:w="20" w:type="nil"/>
        </w:trPr>
        <w:tc>
          <w:tcPr>
            <w:tcW w:w="524" w:type="dxa"/>
            <w:vMerge w:val="restart"/>
            <w:tcMar>
              <w:top w:w="50" w:type="dxa"/>
              <w:left w:w="100" w:type="dxa"/>
            </w:tcMar>
            <w:vAlign w:val="center"/>
          </w:tcPr>
          <w:p w14:paraId="4CEC784B" w14:textId="77777777" w:rsidR="009543CD" w:rsidRDefault="00FE3FEE">
            <w:pPr>
              <w:spacing w:after="0"/>
              <w:ind w:left="135"/>
            </w:pPr>
            <w:r>
              <w:rPr>
                <w:rFonts w:ascii="Times New Roman" w:hAnsi="Times New Roman"/>
                <w:b/>
                <w:color w:val="000000"/>
                <w:sz w:val="24"/>
              </w:rPr>
              <w:t xml:space="preserve">№ п/п </w:t>
            </w:r>
          </w:p>
          <w:p w14:paraId="26CFB0AA" w14:textId="77777777" w:rsidR="009543CD" w:rsidRDefault="009543CD">
            <w:pPr>
              <w:spacing w:after="0"/>
              <w:ind w:left="135"/>
            </w:pPr>
          </w:p>
        </w:tc>
        <w:tc>
          <w:tcPr>
            <w:tcW w:w="2552" w:type="dxa"/>
            <w:vMerge w:val="restart"/>
            <w:tcMar>
              <w:top w:w="50" w:type="dxa"/>
              <w:left w:w="100" w:type="dxa"/>
            </w:tcMar>
            <w:vAlign w:val="center"/>
          </w:tcPr>
          <w:p w14:paraId="08B924F4" w14:textId="77777777" w:rsidR="009543CD" w:rsidRDefault="00FE3F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CB6B26" w14:textId="77777777" w:rsidR="009543CD" w:rsidRDefault="009543CD">
            <w:pPr>
              <w:spacing w:after="0"/>
              <w:ind w:left="135"/>
            </w:pPr>
          </w:p>
        </w:tc>
        <w:tc>
          <w:tcPr>
            <w:tcW w:w="0" w:type="auto"/>
            <w:gridSpan w:val="3"/>
            <w:tcMar>
              <w:top w:w="50" w:type="dxa"/>
              <w:left w:w="100" w:type="dxa"/>
            </w:tcMar>
            <w:vAlign w:val="center"/>
          </w:tcPr>
          <w:p w14:paraId="33DA67B9" w14:textId="77777777" w:rsidR="009543CD" w:rsidRDefault="00FE3F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5CC9F2A8" w14:textId="77777777" w:rsidR="009543CD" w:rsidRDefault="00FE3F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6EF7B0" w14:textId="77777777" w:rsidR="009543CD" w:rsidRDefault="009543CD">
            <w:pPr>
              <w:spacing w:after="0"/>
              <w:ind w:left="135"/>
            </w:pPr>
          </w:p>
        </w:tc>
      </w:tr>
      <w:tr w:rsidR="009543CD" w14:paraId="31369560" w14:textId="77777777">
        <w:trPr>
          <w:trHeight w:val="144"/>
          <w:tblCellSpacing w:w="20" w:type="nil"/>
        </w:trPr>
        <w:tc>
          <w:tcPr>
            <w:tcW w:w="0" w:type="auto"/>
            <w:vMerge/>
            <w:tcBorders>
              <w:top w:val="nil"/>
            </w:tcBorders>
            <w:tcMar>
              <w:top w:w="50" w:type="dxa"/>
              <w:left w:w="100" w:type="dxa"/>
            </w:tcMar>
          </w:tcPr>
          <w:p w14:paraId="732CF303" w14:textId="77777777" w:rsidR="009543CD" w:rsidRDefault="009543CD"/>
        </w:tc>
        <w:tc>
          <w:tcPr>
            <w:tcW w:w="0" w:type="auto"/>
            <w:vMerge/>
            <w:tcBorders>
              <w:top w:val="nil"/>
            </w:tcBorders>
            <w:tcMar>
              <w:top w:w="50" w:type="dxa"/>
              <w:left w:w="100" w:type="dxa"/>
            </w:tcMar>
          </w:tcPr>
          <w:p w14:paraId="1E73AA69" w14:textId="77777777" w:rsidR="009543CD" w:rsidRDefault="009543CD"/>
        </w:tc>
        <w:tc>
          <w:tcPr>
            <w:tcW w:w="1019" w:type="dxa"/>
            <w:tcMar>
              <w:top w:w="50" w:type="dxa"/>
              <w:left w:w="100" w:type="dxa"/>
            </w:tcMar>
            <w:vAlign w:val="center"/>
          </w:tcPr>
          <w:p w14:paraId="565D3C69" w14:textId="77777777" w:rsidR="009543CD" w:rsidRDefault="00FE3F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E35FCF" w14:textId="77777777" w:rsidR="009543CD" w:rsidRDefault="009543CD">
            <w:pPr>
              <w:spacing w:after="0"/>
              <w:ind w:left="135"/>
            </w:pPr>
          </w:p>
        </w:tc>
        <w:tc>
          <w:tcPr>
            <w:tcW w:w="1749" w:type="dxa"/>
            <w:tcMar>
              <w:top w:w="50" w:type="dxa"/>
              <w:left w:w="100" w:type="dxa"/>
            </w:tcMar>
            <w:vAlign w:val="center"/>
          </w:tcPr>
          <w:p w14:paraId="1ADF75F9" w14:textId="77777777" w:rsidR="009543CD" w:rsidRDefault="00FE3F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BD88E8" w14:textId="77777777" w:rsidR="009543CD" w:rsidRDefault="009543CD">
            <w:pPr>
              <w:spacing w:after="0"/>
              <w:ind w:left="135"/>
            </w:pPr>
          </w:p>
        </w:tc>
        <w:tc>
          <w:tcPr>
            <w:tcW w:w="1832" w:type="dxa"/>
            <w:tcMar>
              <w:top w:w="50" w:type="dxa"/>
              <w:left w:w="100" w:type="dxa"/>
            </w:tcMar>
            <w:vAlign w:val="center"/>
          </w:tcPr>
          <w:p w14:paraId="4739EFA4" w14:textId="77777777" w:rsidR="009543CD" w:rsidRDefault="00FE3F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AB4BBC" w14:textId="77777777" w:rsidR="009543CD" w:rsidRDefault="009543CD">
            <w:pPr>
              <w:spacing w:after="0"/>
              <w:ind w:left="135"/>
            </w:pPr>
          </w:p>
        </w:tc>
        <w:tc>
          <w:tcPr>
            <w:tcW w:w="0" w:type="auto"/>
            <w:vMerge/>
            <w:tcBorders>
              <w:top w:val="nil"/>
            </w:tcBorders>
            <w:tcMar>
              <w:top w:w="50" w:type="dxa"/>
              <w:left w:w="100" w:type="dxa"/>
            </w:tcMar>
          </w:tcPr>
          <w:p w14:paraId="0A852705" w14:textId="77777777" w:rsidR="009543CD" w:rsidRDefault="009543CD"/>
        </w:tc>
      </w:tr>
      <w:tr w:rsidR="009543CD" w:rsidRPr="00EC7DD8" w14:paraId="1ACDFBC6" w14:textId="77777777">
        <w:trPr>
          <w:trHeight w:val="144"/>
          <w:tblCellSpacing w:w="20" w:type="nil"/>
        </w:trPr>
        <w:tc>
          <w:tcPr>
            <w:tcW w:w="0" w:type="auto"/>
            <w:gridSpan w:val="6"/>
            <w:tcMar>
              <w:top w:w="50" w:type="dxa"/>
              <w:left w:w="100" w:type="dxa"/>
            </w:tcMar>
            <w:vAlign w:val="center"/>
          </w:tcPr>
          <w:p w14:paraId="160D6450" w14:textId="77777777" w:rsidR="009543CD" w:rsidRPr="00FE4DAA" w:rsidRDefault="00FE3FEE">
            <w:pPr>
              <w:spacing w:after="0"/>
              <w:ind w:left="135"/>
              <w:rPr>
                <w:lang w:val="ru-RU"/>
              </w:rPr>
            </w:pPr>
            <w:r w:rsidRPr="00FE4DAA">
              <w:rPr>
                <w:rFonts w:ascii="Times New Roman" w:hAnsi="Times New Roman"/>
                <w:b/>
                <w:color w:val="000000"/>
                <w:sz w:val="24"/>
                <w:lang w:val="ru-RU"/>
              </w:rPr>
              <w:t>Раздел 1.</w:t>
            </w:r>
            <w:r w:rsidRPr="00FE4DAA">
              <w:rPr>
                <w:rFonts w:ascii="Times New Roman" w:hAnsi="Times New Roman"/>
                <w:color w:val="000000"/>
                <w:sz w:val="24"/>
                <w:lang w:val="ru-RU"/>
              </w:rPr>
              <w:t xml:space="preserve"> </w:t>
            </w:r>
            <w:r w:rsidRPr="00FE4DAA">
              <w:rPr>
                <w:rFonts w:ascii="Times New Roman" w:hAnsi="Times New Roman"/>
                <w:b/>
                <w:color w:val="000000"/>
                <w:sz w:val="24"/>
                <w:lang w:val="ru-RU"/>
              </w:rPr>
              <w:t>ФИЗИКА И МЕТОДЫ НАУЧНОГО ПОЗНАНИЯ</w:t>
            </w:r>
          </w:p>
        </w:tc>
      </w:tr>
      <w:tr w:rsidR="009543CD" w:rsidRPr="00EC7DD8" w14:paraId="31131ABA" w14:textId="77777777">
        <w:trPr>
          <w:trHeight w:val="144"/>
          <w:tblCellSpacing w:w="20" w:type="nil"/>
        </w:trPr>
        <w:tc>
          <w:tcPr>
            <w:tcW w:w="524" w:type="dxa"/>
            <w:tcMar>
              <w:top w:w="50" w:type="dxa"/>
              <w:left w:w="100" w:type="dxa"/>
            </w:tcMar>
            <w:vAlign w:val="center"/>
          </w:tcPr>
          <w:p w14:paraId="6B40A2EF" w14:textId="77777777" w:rsidR="009543CD" w:rsidRDefault="00FE3FEE">
            <w:pPr>
              <w:spacing w:after="0"/>
            </w:pPr>
            <w:r>
              <w:rPr>
                <w:rFonts w:ascii="Times New Roman" w:hAnsi="Times New Roman"/>
                <w:color w:val="000000"/>
                <w:sz w:val="24"/>
              </w:rPr>
              <w:t>1.1</w:t>
            </w:r>
          </w:p>
        </w:tc>
        <w:tc>
          <w:tcPr>
            <w:tcW w:w="2552" w:type="dxa"/>
            <w:tcMar>
              <w:top w:w="50" w:type="dxa"/>
              <w:left w:w="100" w:type="dxa"/>
            </w:tcMar>
            <w:vAlign w:val="center"/>
          </w:tcPr>
          <w:p w14:paraId="29B79A05" w14:textId="77777777" w:rsidR="009543CD" w:rsidRPr="00FE4DAA" w:rsidRDefault="00FE3FEE">
            <w:pPr>
              <w:spacing w:after="0"/>
              <w:ind w:left="135"/>
              <w:rPr>
                <w:lang w:val="ru-RU"/>
              </w:rPr>
            </w:pPr>
            <w:r w:rsidRPr="00FE4DA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039C7A93" w14:textId="77777777" w:rsidR="009543CD" w:rsidRDefault="00FE3FEE">
            <w:pPr>
              <w:spacing w:after="0"/>
              <w:ind w:left="135"/>
              <w:jc w:val="center"/>
            </w:pPr>
            <w:r w:rsidRPr="00FE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5171B31" w14:textId="77777777" w:rsidR="009543CD" w:rsidRDefault="009543CD">
            <w:pPr>
              <w:spacing w:after="0"/>
              <w:ind w:left="135"/>
              <w:jc w:val="center"/>
            </w:pPr>
          </w:p>
        </w:tc>
        <w:tc>
          <w:tcPr>
            <w:tcW w:w="1832" w:type="dxa"/>
            <w:tcMar>
              <w:top w:w="50" w:type="dxa"/>
              <w:left w:w="100" w:type="dxa"/>
            </w:tcMar>
            <w:vAlign w:val="center"/>
          </w:tcPr>
          <w:p w14:paraId="027AECB7" w14:textId="77777777" w:rsidR="009543CD" w:rsidRDefault="009543CD">
            <w:pPr>
              <w:spacing w:after="0"/>
              <w:ind w:left="135"/>
              <w:jc w:val="center"/>
            </w:pPr>
          </w:p>
        </w:tc>
        <w:tc>
          <w:tcPr>
            <w:tcW w:w="2765" w:type="dxa"/>
            <w:tcMar>
              <w:top w:w="50" w:type="dxa"/>
              <w:left w:w="100" w:type="dxa"/>
            </w:tcMar>
            <w:vAlign w:val="center"/>
          </w:tcPr>
          <w:p w14:paraId="40D7C7A7"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14:paraId="7083DD6C" w14:textId="77777777">
        <w:trPr>
          <w:trHeight w:val="144"/>
          <w:tblCellSpacing w:w="20" w:type="nil"/>
        </w:trPr>
        <w:tc>
          <w:tcPr>
            <w:tcW w:w="0" w:type="auto"/>
            <w:gridSpan w:val="2"/>
            <w:tcMar>
              <w:top w:w="50" w:type="dxa"/>
              <w:left w:w="100" w:type="dxa"/>
            </w:tcMar>
            <w:vAlign w:val="center"/>
          </w:tcPr>
          <w:p w14:paraId="44F51FDF"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0AD480BC" w14:textId="77777777" w:rsidR="009543CD" w:rsidRDefault="00FE3F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55B7428" w14:textId="77777777" w:rsidR="009543CD" w:rsidRDefault="009543CD"/>
        </w:tc>
      </w:tr>
      <w:tr w:rsidR="009543CD" w14:paraId="5D1001B1" w14:textId="77777777">
        <w:trPr>
          <w:trHeight w:val="144"/>
          <w:tblCellSpacing w:w="20" w:type="nil"/>
        </w:trPr>
        <w:tc>
          <w:tcPr>
            <w:tcW w:w="0" w:type="auto"/>
            <w:gridSpan w:val="6"/>
            <w:tcMar>
              <w:top w:w="50" w:type="dxa"/>
              <w:left w:w="100" w:type="dxa"/>
            </w:tcMar>
            <w:vAlign w:val="center"/>
          </w:tcPr>
          <w:p w14:paraId="0DD26F99" w14:textId="77777777" w:rsidR="009543CD" w:rsidRDefault="00FE3F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9543CD" w:rsidRPr="00EC7DD8" w14:paraId="3ACD640C" w14:textId="77777777">
        <w:trPr>
          <w:trHeight w:val="144"/>
          <w:tblCellSpacing w:w="20" w:type="nil"/>
        </w:trPr>
        <w:tc>
          <w:tcPr>
            <w:tcW w:w="524" w:type="dxa"/>
            <w:tcMar>
              <w:top w:w="50" w:type="dxa"/>
              <w:left w:w="100" w:type="dxa"/>
            </w:tcMar>
            <w:vAlign w:val="center"/>
          </w:tcPr>
          <w:p w14:paraId="4A1DDD95" w14:textId="77777777" w:rsidR="009543CD" w:rsidRDefault="00FE3FEE">
            <w:pPr>
              <w:spacing w:after="0"/>
            </w:pPr>
            <w:r>
              <w:rPr>
                <w:rFonts w:ascii="Times New Roman" w:hAnsi="Times New Roman"/>
                <w:color w:val="000000"/>
                <w:sz w:val="24"/>
              </w:rPr>
              <w:t>2.1</w:t>
            </w:r>
          </w:p>
        </w:tc>
        <w:tc>
          <w:tcPr>
            <w:tcW w:w="2552" w:type="dxa"/>
            <w:tcMar>
              <w:top w:w="50" w:type="dxa"/>
              <w:left w:w="100" w:type="dxa"/>
            </w:tcMar>
            <w:vAlign w:val="center"/>
          </w:tcPr>
          <w:p w14:paraId="76CA87C0" w14:textId="77777777" w:rsidR="009543CD" w:rsidRDefault="00FE3FEE">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52C6BCCC" w14:textId="77777777" w:rsidR="009543CD" w:rsidRDefault="00FE3FE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2D45B541" w14:textId="77777777" w:rsidR="009543CD" w:rsidRDefault="009543CD">
            <w:pPr>
              <w:spacing w:after="0"/>
              <w:ind w:left="135"/>
              <w:jc w:val="center"/>
            </w:pPr>
          </w:p>
        </w:tc>
        <w:tc>
          <w:tcPr>
            <w:tcW w:w="1832" w:type="dxa"/>
            <w:tcMar>
              <w:top w:w="50" w:type="dxa"/>
              <w:left w:w="100" w:type="dxa"/>
            </w:tcMar>
            <w:vAlign w:val="center"/>
          </w:tcPr>
          <w:p w14:paraId="66473B9A" w14:textId="77777777" w:rsidR="009543CD" w:rsidRDefault="009543CD">
            <w:pPr>
              <w:spacing w:after="0"/>
              <w:ind w:left="135"/>
              <w:jc w:val="center"/>
            </w:pPr>
          </w:p>
        </w:tc>
        <w:tc>
          <w:tcPr>
            <w:tcW w:w="2765" w:type="dxa"/>
            <w:tcMar>
              <w:top w:w="50" w:type="dxa"/>
              <w:left w:w="100" w:type="dxa"/>
            </w:tcMar>
            <w:vAlign w:val="center"/>
          </w:tcPr>
          <w:p w14:paraId="55C67D9A"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rsidRPr="00EC7DD8" w14:paraId="13289106" w14:textId="77777777">
        <w:trPr>
          <w:trHeight w:val="144"/>
          <w:tblCellSpacing w:w="20" w:type="nil"/>
        </w:trPr>
        <w:tc>
          <w:tcPr>
            <w:tcW w:w="524" w:type="dxa"/>
            <w:tcMar>
              <w:top w:w="50" w:type="dxa"/>
              <w:left w:w="100" w:type="dxa"/>
            </w:tcMar>
            <w:vAlign w:val="center"/>
          </w:tcPr>
          <w:p w14:paraId="7483F7CC" w14:textId="77777777" w:rsidR="009543CD" w:rsidRDefault="00FE3FEE">
            <w:pPr>
              <w:spacing w:after="0"/>
            </w:pPr>
            <w:r>
              <w:rPr>
                <w:rFonts w:ascii="Times New Roman" w:hAnsi="Times New Roman"/>
                <w:color w:val="000000"/>
                <w:sz w:val="24"/>
              </w:rPr>
              <w:t>2.2</w:t>
            </w:r>
          </w:p>
        </w:tc>
        <w:tc>
          <w:tcPr>
            <w:tcW w:w="2552" w:type="dxa"/>
            <w:tcMar>
              <w:top w:w="50" w:type="dxa"/>
              <w:left w:w="100" w:type="dxa"/>
            </w:tcMar>
            <w:vAlign w:val="center"/>
          </w:tcPr>
          <w:p w14:paraId="05C64C57" w14:textId="77777777" w:rsidR="009543CD" w:rsidRDefault="00FE3FEE">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236B6991" w14:textId="77777777" w:rsidR="009543CD" w:rsidRDefault="00FE3FE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6ABDAFD9" w14:textId="77777777" w:rsidR="009543CD" w:rsidRDefault="009543CD">
            <w:pPr>
              <w:spacing w:after="0"/>
              <w:ind w:left="135"/>
              <w:jc w:val="center"/>
            </w:pPr>
          </w:p>
        </w:tc>
        <w:tc>
          <w:tcPr>
            <w:tcW w:w="1832" w:type="dxa"/>
            <w:tcMar>
              <w:top w:w="50" w:type="dxa"/>
              <w:left w:w="100" w:type="dxa"/>
            </w:tcMar>
            <w:vAlign w:val="center"/>
          </w:tcPr>
          <w:p w14:paraId="0A0FFF50" w14:textId="77777777" w:rsidR="009543CD" w:rsidRDefault="009543CD">
            <w:pPr>
              <w:spacing w:after="0"/>
              <w:ind w:left="135"/>
              <w:jc w:val="center"/>
            </w:pPr>
          </w:p>
        </w:tc>
        <w:tc>
          <w:tcPr>
            <w:tcW w:w="2765" w:type="dxa"/>
            <w:tcMar>
              <w:top w:w="50" w:type="dxa"/>
              <w:left w:w="100" w:type="dxa"/>
            </w:tcMar>
            <w:vAlign w:val="center"/>
          </w:tcPr>
          <w:p w14:paraId="22C24D9F"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rsidRPr="00EC7DD8" w14:paraId="7D0CD42E" w14:textId="77777777">
        <w:trPr>
          <w:trHeight w:val="144"/>
          <w:tblCellSpacing w:w="20" w:type="nil"/>
        </w:trPr>
        <w:tc>
          <w:tcPr>
            <w:tcW w:w="524" w:type="dxa"/>
            <w:tcMar>
              <w:top w:w="50" w:type="dxa"/>
              <w:left w:w="100" w:type="dxa"/>
            </w:tcMar>
            <w:vAlign w:val="center"/>
          </w:tcPr>
          <w:p w14:paraId="165058DE" w14:textId="77777777" w:rsidR="009543CD" w:rsidRDefault="00FE3FEE">
            <w:pPr>
              <w:spacing w:after="0"/>
            </w:pPr>
            <w:r>
              <w:rPr>
                <w:rFonts w:ascii="Times New Roman" w:hAnsi="Times New Roman"/>
                <w:color w:val="000000"/>
                <w:sz w:val="24"/>
              </w:rPr>
              <w:t>2.3</w:t>
            </w:r>
          </w:p>
        </w:tc>
        <w:tc>
          <w:tcPr>
            <w:tcW w:w="2552" w:type="dxa"/>
            <w:tcMar>
              <w:top w:w="50" w:type="dxa"/>
              <w:left w:w="100" w:type="dxa"/>
            </w:tcMar>
            <w:vAlign w:val="center"/>
          </w:tcPr>
          <w:p w14:paraId="236DED47" w14:textId="77777777" w:rsidR="009543CD" w:rsidRDefault="00FE3FEE">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4B349236" w14:textId="77777777" w:rsidR="009543CD" w:rsidRDefault="00FE3FE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AD9FE27" w14:textId="77777777" w:rsidR="009543CD" w:rsidRDefault="00FE3FE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7F80485" w14:textId="77777777" w:rsidR="009543CD" w:rsidRDefault="009543CD">
            <w:pPr>
              <w:spacing w:after="0"/>
              <w:ind w:left="135"/>
              <w:jc w:val="center"/>
            </w:pPr>
          </w:p>
        </w:tc>
        <w:tc>
          <w:tcPr>
            <w:tcW w:w="2765" w:type="dxa"/>
            <w:tcMar>
              <w:top w:w="50" w:type="dxa"/>
              <w:left w:w="100" w:type="dxa"/>
            </w:tcMar>
            <w:vAlign w:val="center"/>
          </w:tcPr>
          <w:p w14:paraId="60D240CD"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14:paraId="666883FF" w14:textId="77777777">
        <w:trPr>
          <w:trHeight w:val="144"/>
          <w:tblCellSpacing w:w="20" w:type="nil"/>
        </w:trPr>
        <w:tc>
          <w:tcPr>
            <w:tcW w:w="0" w:type="auto"/>
            <w:gridSpan w:val="2"/>
            <w:tcMar>
              <w:top w:w="50" w:type="dxa"/>
              <w:left w:w="100" w:type="dxa"/>
            </w:tcMar>
            <w:vAlign w:val="center"/>
          </w:tcPr>
          <w:p w14:paraId="7034F580"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3ABB1507" w14:textId="77777777" w:rsidR="009543CD" w:rsidRDefault="00FE3FE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6228C2E" w14:textId="77777777" w:rsidR="009543CD" w:rsidRDefault="009543CD"/>
        </w:tc>
      </w:tr>
      <w:tr w:rsidR="009543CD" w:rsidRPr="00EC7DD8" w14:paraId="5F787D7D" w14:textId="77777777">
        <w:trPr>
          <w:trHeight w:val="144"/>
          <w:tblCellSpacing w:w="20" w:type="nil"/>
        </w:trPr>
        <w:tc>
          <w:tcPr>
            <w:tcW w:w="0" w:type="auto"/>
            <w:gridSpan w:val="6"/>
            <w:tcMar>
              <w:top w:w="50" w:type="dxa"/>
              <w:left w:w="100" w:type="dxa"/>
            </w:tcMar>
            <w:vAlign w:val="center"/>
          </w:tcPr>
          <w:p w14:paraId="529CABD2" w14:textId="77777777" w:rsidR="009543CD" w:rsidRPr="00FE4DAA" w:rsidRDefault="00FE3FEE">
            <w:pPr>
              <w:spacing w:after="0"/>
              <w:ind w:left="135"/>
              <w:rPr>
                <w:lang w:val="ru-RU"/>
              </w:rPr>
            </w:pPr>
            <w:r w:rsidRPr="00FE4DAA">
              <w:rPr>
                <w:rFonts w:ascii="Times New Roman" w:hAnsi="Times New Roman"/>
                <w:b/>
                <w:color w:val="000000"/>
                <w:sz w:val="24"/>
                <w:lang w:val="ru-RU"/>
              </w:rPr>
              <w:t>Раздел 3.</w:t>
            </w:r>
            <w:r w:rsidRPr="00FE4DAA">
              <w:rPr>
                <w:rFonts w:ascii="Times New Roman" w:hAnsi="Times New Roman"/>
                <w:color w:val="000000"/>
                <w:sz w:val="24"/>
                <w:lang w:val="ru-RU"/>
              </w:rPr>
              <w:t xml:space="preserve"> </w:t>
            </w:r>
            <w:r w:rsidRPr="00FE4DAA">
              <w:rPr>
                <w:rFonts w:ascii="Times New Roman" w:hAnsi="Times New Roman"/>
                <w:b/>
                <w:color w:val="000000"/>
                <w:sz w:val="24"/>
                <w:lang w:val="ru-RU"/>
              </w:rPr>
              <w:t>МОЛЕКУЛЯРНАЯ ФИЗИКА И ТЕРМОДИНАМИКА</w:t>
            </w:r>
          </w:p>
        </w:tc>
      </w:tr>
      <w:tr w:rsidR="009543CD" w:rsidRPr="00EC7DD8" w14:paraId="1455186E" w14:textId="77777777">
        <w:trPr>
          <w:trHeight w:val="144"/>
          <w:tblCellSpacing w:w="20" w:type="nil"/>
        </w:trPr>
        <w:tc>
          <w:tcPr>
            <w:tcW w:w="524" w:type="dxa"/>
            <w:tcMar>
              <w:top w:w="50" w:type="dxa"/>
              <w:left w:w="100" w:type="dxa"/>
            </w:tcMar>
            <w:vAlign w:val="center"/>
          </w:tcPr>
          <w:p w14:paraId="2C731B53" w14:textId="77777777" w:rsidR="009543CD" w:rsidRDefault="00FE3FEE">
            <w:pPr>
              <w:spacing w:after="0"/>
            </w:pPr>
            <w:r>
              <w:rPr>
                <w:rFonts w:ascii="Times New Roman" w:hAnsi="Times New Roman"/>
                <w:color w:val="000000"/>
                <w:sz w:val="24"/>
              </w:rPr>
              <w:t>3.1</w:t>
            </w:r>
          </w:p>
        </w:tc>
        <w:tc>
          <w:tcPr>
            <w:tcW w:w="2552" w:type="dxa"/>
            <w:tcMar>
              <w:top w:w="50" w:type="dxa"/>
              <w:left w:w="100" w:type="dxa"/>
            </w:tcMar>
            <w:vAlign w:val="center"/>
          </w:tcPr>
          <w:p w14:paraId="56EBFCBE" w14:textId="77777777" w:rsidR="009543CD" w:rsidRDefault="00FE3FE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364BEAB4" w14:textId="77777777" w:rsidR="009543CD" w:rsidRDefault="00FE3FE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1977C187" w14:textId="77777777" w:rsidR="009543CD" w:rsidRDefault="009543CD">
            <w:pPr>
              <w:spacing w:after="0"/>
              <w:ind w:left="135"/>
              <w:jc w:val="center"/>
            </w:pPr>
          </w:p>
        </w:tc>
        <w:tc>
          <w:tcPr>
            <w:tcW w:w="1832" w:type="dxa"/>
            <w:tcMar>
              <w:top w:w="50" w:type="dxa"/>
              <w:left w:w="100" w:type="dxa"/>
            </w:tcMar>
            <w:vAlign w:val="center"/>
          </w:tcPr>
          <w:p w14:paraId="22480C1F" w14:textId="77777777" w:rsidR="009543CD" w:rsidRDefault="00FE3FE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105BDF4"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rsidRPr="00EC7DD8" w14:paraId="1710F0D4" w14:textId="77777777">
        <w:trPr>
          <w:trHeight w:val="144"/>
          <w:tblCellSpacing w:w="20" w:type="nil"/>
        </w:trPr>
        <w:tc>
          <w:tcPr>
            <w:tcW w:w="524" w:type="dxa"/>
            <w:tcMar>
              <w:top w:w="50" w:type="dxa"/>
              <w:left w:w="100" w:type="dxa"/>
            </w:tcMar>
            <w:vAlign w:val="center"/>
          </w:tcPr>
          <w:p w14:paraId="1F96DED2" w14:textId="77777777" w:rsidR="009543CD" w:rsidRDefault="00FE3FEE">
            <w:pPr>
              <w:spacing w:after="0"/>
            </w:pPr>
            <w:r>
              <w:rPr>
                <w:rFonts w:ascii="Times New Roman" w:hAnsi="Times New Roman"/>
                <w:color w:val="000000"/>
                <w:sz w:val="24"/>
              </w:rPr>
              <w:t>3.2</w:t>
            </w:r>
          </w:p>
        </w:tc>
        <w:tc>
          <w:tcPr>
            <w:tcW w:w="2552" w:type="dxa"/>
            <w:tcMar>
              <w:top w:w="50" w:type="dxa"/>
              <w:left w:w="100" w:type="dxa"/>
            </w:tcMar>
            <w:vAlign w:val="center"/>
          </w:tcPr>
          <w:p w14:paraId="79EEF43B" w14:textId="77777777" w:rsidR="009543CD" w:rsidRDefault="00FE3FE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5F1C6262" w14:textId="77777777" w:rsidR="009543CD" w:rsidRDefault="00FE3FE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EF7399E" w14:textId="77777777" w:rsidR="009543CD" w:rsidRDefault="00FE3FE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D6A5171" w14:textId="77777777" w:rsidR="009543CD" w:rsidRDefault="009543CD">
            <w:pPr>
              <w:spacing w:after="0"/>
              <w:ind w:left="135"/>
              <w:jc w:val="center"/>
            </w:pPr>
          </w:p>
        </w:tc>
        <w:tc>
          <w:tcPr>
            <w:tcW w:w="2765" w:type="dxa"/>
            <w:tcMar>
              <w:top w:w="50" w:type="dxa"/>
              <w:left w:w="100" w:type="dxa"/>
            </w:tcMar>
            <w:vAlign w:val="center"/>
          </w:tcPr>
          <w:p w14:paraId="02C33D3D"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rsidRPr="00EC7DD8" w14:paraId="655F14A5" w14:textId="77777777">
        <w:trPr>
          <w:trHeight w:val="144"/>
          <w:tblCellSpacing w:w="20" w:type="nil"/>
        </w:trPr>
        <w:tc>
          <w:tcPr>
            <w:tcW w:w="524" w:type="dxa"/>
            <w:tcMar>
              <w:top w:w="50" w:type="dxa"/>
              <w:left w:w="100" w:type="dxa"/>
            </w:tcMar>
            <w:vAlign w:val="center"/>
          </w:tcPr>
          <w:p w14:paraId="7FF3BA2C" w14:textId="77777777" w:rsidR="009543CD" w:rsidRDefault="00FE3FEE">
            <w:pPr>
              <w:spacing w:after="0"/>
            </w:pPr>
            <w:r>
              <w:rPr>
                <w:rFonts w:ascii="Times New Roman" w:hAnsi="Times New Roman"/>
                <w:color w:val="000000"/>
                <w:sz w:val="24"/>
              </w:rPr>
              <w:t>3.3</w:t>
            </w:r>
          </w:p>
        </w:tc>
        <w:tc>
          <w:tcPr>
            <w:tcW w:w="2552" w:type="dxa"/>
            <w:tcMar>
              <w:top w:w="50" w:type="dxa"/>
              <w:left w:w="100" w:type="dxa"/>
            </w:tcMar>
            <w:vAlign w:val="center"/>
          </w:tcPr>
          <w:p w14:paraId="443A33ED" w14:textId="77777777" w:rsidR="009543CD" w:rsidRPr="00FE4DAA" w:rsidRDefault="00FE3FEE">
            <w:pPr>
              <w:spacing w:after="0"/>
              <w:ind w:left="135"/>
              <w:rPr>
                <w:lang w:val="ru-RU"/>
              </w:rPr>
            </w:pPr>
            <w:r w:rsidRPr="00FE4DA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07E6F460" w14:textId="77777777" w:rsidR="009543CD" w:rsidRDefault="00FE3FEE">
            <w:pPr>
              <w:spacing w:after="0"/>
              <w:ind w:left="135"/>
              <w:jc w:val="center"/>
            </w:pPr>
            <w:r w:rsidRPr="00FE4D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4239C238" w14:textId="77777777" w:rsidR="009543CD" w:rsidRDefault="009543CD">
            <w:pPr>
              <w:spacing w:after="0"/>
              <w:ind w:left="135"/>
              <w:jc w:val="center"/>
            </w:pPr>
          </w:p>
        </w:tc>
        <w:tc>
          <w:tcPr>
            <w:tcW w:w="1832" w:type="dxa"/>
            <w:tcMar>
              <w:top w:w="50" w:type="dxa"/>
              <w:left w:w="100" w:type="dxa"/>
            </w:tcMar>
            <w:vAlign w:val="center"/>
          </w:tcPr>
          <w:p w14:paraId="3CDCB2CA" w14:textId="77777777" w:rsidR="009543CD" w:rsidRDefault="009543CD">
            <w:pPr>
              <w:spacing w:after="0"/>
              <w:ind w:left="135"/>
              <w:jc w:val="center"/>
            </w:pPr>
          </w:p>
        </w:tc>
        <w:tc>
          <w:tcPr>
            <w:tcW w:w="2765" w:type="dxa"/>
            <w:tcMar>
              <w:top w:w="50" w:type="dxa"/>
              <w:left w:w="100" w:type="dxa"/>
            </w:tcMar>
            <w:vAlign w:val="center"/>
          </w:tcPr>
          <w:p w14:paraId="79C3BE0E"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14:paraId="7CE879EA" w14:textId="77777777">
        <w:trPr>
          <w:trHeight w:val="144"/>
          <w:tblCellSpacing w:w="20" w:type="nil"/>
        </w:trPr>
        <w:tc>
          <w:tcPr>
            <w:tcW w:w="0" w:type="auto"/>
            <w:gridSpan w:val="2"/>
            <w:tcMar>
              <w:top w:w="50" w:type="dxa"/>
              <w:left w:w="100" w:type="dxa"/>
            </w:tcMar>
            <w:vAlign w:val="center"/>
          </w:tcPr>
          <w:p w14:paraId="0BA7FDFF" w14:textId="77777777" w:rsidR="009543CD" w:rsidRDefault="00FE3FE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46C7E35F" w14:textId="77777777" w:rsidR="009543CD" w:rsidRDefault="00FE3FE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D6A9524" w14:textId="77777777" w:rsidR="009543CD" w:rsidRDefault="009543CD"/>
        </w:tc>
      </w:tr>
      <w:tr w:rsidR="009543CD" w14:paraId="17E4A344" w14:textId="77777777">
        <w:trPr>
          <w:trHeight w:val="144"/>
          <w:tblCellSpacing w:w="20" w:type="nil"/>
        </w:trPr>
        <w:tc>
          <w:tcPr>
            <w:tcW w:w="0" w:type="auto"/>
            <w:gridSpan w:val="6"/>
            <w:tcMar>
              <w:top w:w="50" w:type="dxa"/>
              <w:left w:w="100" w:type="dxa"/>
            </w:tcMar>
            <w:vAlign w:val="center"/>
          </w:tcPr>
          <w:p w14:paraId="7D99FF50" w14:textId="77777777" w:rsidR="009543CD" w:rsidRDefault="00FE3F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543CD" w:rsidRPr="00EC7DD8" w14:paraId="18AE1411" w14:textId="77777777">
        <w:trPr>
          <w:trHeight w:val="144"/>
          <w:tblCellSpacing w:w="20" w:type="nil"/>
        </w:trPr>
        <w:tc>
          <w:tcPr>
            <w:tcW w:w="524" w:type="dxa"/>
            <w:tcMar>
              <w:top w:w="50" w:type="dxa"/>
              <w:left w:w="100" w:type="dxa"/>
            </w:tcMar>
            <w:vAlign w:val="center"/>
          </w:tcPr>
          <w:p w14:paraId="39581D47" w14:textId="77777777" w:rsidR="009543CD" w:rsidRDefault="00FE3FEE">
            <w:pPr>
              <w:spacing w:after="0"/>
            </w:pPr>
            <w:r>
              <w:rPr>
                <w:rFonts w:ascii="Times New Roman" w:hAnsi="Times New Roman"/>
                <w:color w:val="000000"/>
                <w:sz w:val="24"/>
              </w:rPr>
              <w:t>4.1</w:t>
            </w:r>
          </w:p>
        </w:tc>
        <w:tc>
          <w:tcPr>
            <w:tcW w:w="2552" w:type="dxa"/>
            <w:tcMar>
              <w:top w:w="50" w:type="dxa"/>
              <w:left w:w="100" w:type="dxa"/>
            </w:tcMar>
            <w:vAlign w:val="center"/>
          </w:tcPr>
          <w:p w14:paraId="046801C4" w14:textId="77777777" w:rsidR="009543CD" w:rsidRDefault="00FE3FEE">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25186EEE" w14:textId="77777777" w:rsidR="009543CD" w:rsidRDefault="00FE3FE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564792D" w14:textId="77777777" w:rsidR="009543CD" w:rsidRDefault="009543CD">
            <w:pPr>
              <w:spacing w:after="0"/>
              <w:ind w:left="135"/>
              <w:jc w:val="center"/>
            </w:pPr>
          </w:p>
        </w:tc>
        <w:tc>
          <w:tcPr>
            <w:tcW w:w="1832" w:type="dxa"/>
            <w:tcMar>
              <w:top w:w="50" w:type="dxa"/>
              <w:left w:w="100" w:type="dxa"/>
            </w:tcMar>
            <w:vAlign w:val="center"/>
          </w:tcPr>
          <w:p w14:paraId="6A898F95" w14:textId="77777777" w:rsidR="009543CD" w:rsidRDefault="009543CD">
            <w:pPr>
              <w:spacing w:after="0"/>
              <w:ind w:left="135"/>
              <w:jc w:val="center"/>
            </w:pPr>
          </w:p>
        </w:tc>
        <w:tc>
          <w:tcPr>
            <w:tcW w:w="2765" w:type="dxa"/>
            <w:tcMar>
              <w:top w:w="50" w:type="dxa"/>
              <w:left w:w="100" w:type="dxa"/>
            </w:tcMar>
            <w:vAlign w:val="center"/>
          </w:tcPr>
          <w:p w14:paraId="3A5637F9"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rsidRPr="00EC7DD8" w14:paraId="7FA65453" w14:textId="77777777">
        <w:trPr>
          <w:trHeight w:val="144"/>
          <w:tblCellSpacing w:w="20" w:type="nil"/>
        </w:trPr>
        <w:tc>
          <w:tcPr>
            <w:tcW w:w="524" w:type="dxa"/>
            <w:tcMar>
              <w:top w:w="50" w:type="dxa"/>
              <w:left w:w="100" w:type="dxa"/>
            </w:tcMar>
            <w:vAlign w:val="center"/>
          </w:tcPr>
          <w:p w14:paraId="69448406" w14:textId="77777777" w:rsidR="009543CD" w:rsidRDefault="00FE3FEE">
            <w:pPr>
              <w:spacing w:after="0"/>
            </w:pPr>
            <w:r>
              <w:rPr>
                <w:rFonts w:ascii="Times New Roman" w:hAnsi="Times New Roman"/>
                <w:color w:val="000000"/>
                <w:sz w:val="24"/>
              </w:rPr>
              <w:t>4.2</w:t>
            </w:r>
          </w:p>
        </w:tc>
        <w:tc>
          <w:tcPr>
            <w:tcW w:w="2552" w:type="dxa"/>
            <w:tcMar>
              <w:top w:w="50" w:type="dxa"/>
              <w:left w:w="100" w:type="dxa"/>
            </w:tcMar>
            <w:vAlign w:val="center"/>
          </w:tcPr>
          <w:p w14:paraId="0489CEB2" w14:textId="77777777" w:rsidR="009543CD" w:rsidRPr="00FE4DAA" w:rsidRDefault="00FE3FEE">
            <w:pPr>
              <w:spacing w:after="0"/>
              <w:ind w:left="135"/>
              <w:rPr>
                <w:lang w:val="ru-RU"/>
              </w:rPr>
            </w:pPr>
            <w:r w:rsidRPr="00FE4DA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35CB4773" w14:textId="77777777" w:rsidR="009543CD" w:rsidRDefault="00FE3FEE">
            <w:pPr>
              <w:spacing w:after="0"/>
              <w:ind w:left="135"/>
              <w:jc w:val="center"/>
            </w:pPr>
            <w:r w:rsidRPr="00FE4D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280D6E0" w14:textId="77777777" w:rsidR="009543CD" w:rsidRDefault="00FE3FE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3C02FE2" w14:textId="77777777" w:rsidR="009543CD" w:rsidRDefault="009543CD">
            <w:pPr>
              <w:spacing w:after="0"/>
              <w:ind w:left="135"/>
              <w:jc w:val="center"/>
            </w:pPr>
          </w:p>
        </w:tc>
        <w:tc>
          <w:tcPr>
            <w:tcW w:w="2765" w:type="dxa"/>
            <w:tcMar>
              <w:top w:w="50" w:type="dxa"/>
              <w:left w:w="100" w:type="dxa"/>
            </w:tcMar>
            <w:vAlign w:val="center"/>
          </w:tcPr>
          <w:p w14:paraId="6EF9C924"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bf</w:t>
              </w:r>
              <w:r w:rsidRPr="00FE4DAA">
                <w:rPr>
                  <w:rFonts w:ascii="Times New Roman" w:hAnsi="Times New Roman"/>
                  <w:color w:val="0000FF"/>
                  <w:u w:val="single"/>
                  <w:lang w:val="ru-RU"/>
                </w:rPr>
                <w:t>72</w:t>
              </w:r>
            </w:hyperlink>
          </w:p>
        </w:tc>
      </w:tr>
      <w:tr w:rsidR="009543CD" w14:paraId="57BC96A9" w14:textId="77777777">
        <w:trPr>
          <w:trHeight w:val="144"/>
          <w:tblCellSpacing w:w="20" w:type="nil"/>
        </w:trPr>
        <w:tc>
          <w:tcPr>
            <w:tcW w:w="0" w:type="auto"/>
            <w:gridSpan w:val="2"/>
            <w:tcMar>
              <w:top w:w="50" w:type="dxa"/>
              <w:left w:w="100" w:type="dxa"/>
            </w:tcMar>
            <w:vAlign w:val="center"/>
          </w:tcPr>
          <w:p w14:paraId="2AFDE3DF"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691BB541" w14:textId="77777777" w:rsidR="009543CD" w:rsidRDefault="00FE3FE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705773F" w14:textId="77777777" w:rsidR="009543CD" w:rsidRDefault="009543CD"/>
        </w:tc>
      </w:tr>
      <w:tr w:rsidR="009543CD" w14:paraId="47232A98" w14:textId="77777777">
        <w:trPr>
          <w:trHeight w:val="144"/>
          <w:tblCellSpacing w:w="20" w:type="nil"/>
        </w:trPr>
        <w:tc>
          <w:tcPr>
            <w:tcW w:w="0" w:type="auto"/>
            <w:gridSpan w:val="2"/>
            <w:tcMar>
              <w:top w:w="50" w:type="dxa"/>
              <w:left w:w="100" w:type="dxa"/>
            </w:tcMar>
            <w:vAlign w:val="center"/>
          </w:tcPr>
          <w:p w14:paraId="78ECA503" w14:textId="77777777" w:rsidR="009543CD" w:rsidRDefault="00FE3FE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29835934" w14:textId="77777777" w:rsidR="009543CD" w:rsidRDefault="00FE3FE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F01F622" w14:textId="77777777" w:rsidR="009543CD" w:rsidRDefault="009543CD">
            <w:pPr>
              <w:spacing w:after="0"/>
              <w:ind w:left="135"/>
              <w:jc w:val="center"/>
            </w:pPr>
          </w:p>
        </w:tc>
        <w:tc>
          <w:tcPr>
            <w:tcW w:w="1832" w:type="dxa"/>
            <w:tcMar>
              <w:top w:w="50" w:type="dxa"/>
              <w:left w:w="100" w:type="dxa"/>
            </w:tcMar>
            <w:vAlign w:val="center"/>
          </w:tcPr>
          <w:p w14:paraId="794C52CF" w14:textId="77777777" w:rsidR="009543CD" w:rsidRDefault="009543CD">
            <w:pPr>
              <w:spacing w:after="0"/>
              <w:ind w:left="135"/>
              <w:jc w:val="center"/>
            </w:pPr>
          </w:p>
        </w:tc>
        <w:tc>
          <w:tcPr>
            <w:tcW w:w="2765" w:type="dxa"/>
            <w:tcMar>
              <w:top w:w="50" w:type="dxa"/>
              <w:left w:w="100" w:type="dxa"/>
            </w:tcMar>
            <w:vAlign w:val="center"/>
          </w:tcPr>
          <w:p w14:paraId="0011D4F3" w14:textId="77777777" w:rsidR="009543CD" w:rsidRDefault="009543CD">
            <w:pPr>
              <w:spacing w:after="0"/>
              <w:ind w:left="135"/>
            </w:pPr>
          </w:p>
        </w:tc>
      </w:tr>
      <w:tr w:rsidR="009543CD" w14:paraId="70DCD3A0" w14:textId="77777777">
        <w:trPr>
          <w:trHeight w:val="144"/>
          <w:tblCellSpacing w:w="20" w:type="nil"/>
        </w:trPr>
        <w:tc>
          <w:tcPr>
            <w:tcW w:w="0" w:type="auto"/>
            <w:gridSpan w:val="2"/>
            <w:tcMar>
              <w:top w:w="50" w:type="dxa"/>
              <w:left w:w="100" w:type="dxa"/>
            </w:tcMar>
            <w:vAlign w:val="center"/>
          </w:tcPr>
          <w:p w14:paraId="2B25EB87" w14:textId="77777777" w:rsidR="009543CD" w:rsidRPr="00FE4DAA" w:rsidRDefault="00FE3FEE">
            <w:pPr>
              <w:spacing w:after="0"/>
              <w:ind w:left="135"/>
              <w:rPr>
                <w:lang w:val="ru-RU"/>
              </w:rPr>
            </w:pPr>
            <w:r w:rsidRPr="00FE4DA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68C96724" w14:textId="77777777" w:rsidR="009543CD" w:rsidRDefault="00FE3FEE">
            <w:pPr>
              <w:spacing w:after="0"/>
              <w:ind w:left="135"/>
              <w:jc w:val="center"/>
            </w:pPr>
            <w:r w:rsidRPr="00FE4D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1186CCC3" w14:textId="77777777" w:rsidR="009543CD" w:rsidRDefault="00FE3FEE">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7B6A11E7" w14:textId="77777777" w:rsidR="009543CD" w:rsidRDefault="00FE3FE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F3DCC8C" w14:textId="77777777" w:rsidR="009543CD" w:rsidRDefault="009543CD"/>
        </w:tc>
      </w:tr>
    </w:tbl>
    <w:p w14:paraId="62AF86E0" w14:textId="77777777" w:rsidR="009543CD" w:rsidRDefault="009543CD">
      <w:pPr>
        <w:sectPr w:rsidR="009543CD">
          <w:pgSz w:w="16383" w:h="11906" w:orient="landscape"/>
          <w:pgMar w:top="1134" w:right="850" w:bottom="1134" w:left="1701" w:header="720" w:footer="720" w:gutter="0"/>
          <w:cols w:space="720"/>
        </w:sectPr>
      </w:pPr>
    </w:p>
    <w:p w14:paraId="02D632FE" w14:textId="77777777" w:rsidR="009543CD" w:rsidRDefault="00FE3F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543CD" w14:paraId="4D6C190A" w14:textId="77777777">
        <w:trPr>
          <w:trHeight w:val="144"/>
          <w:tblCellSpacing w:w="20" w:type="nil"/>
        </w:trPr>
        <w:tc>
          <w:tcPr>
            <w:tcW w:w="501" w:type="dxa"/>
            <w:vMerge w:val="restart"/>
            <w:tcMar>
              <w:top w:w="50" w:type="dxa"/>
              <w:left w:w="100" w:type="dxa"/>
            </w:tcMar>
            <w:vAlign w:val="center"/>
          </w:tcPr>
          <w:p w14:paraId="6E6EF829" w14:textId="77777777" w:rsidR="009543CD" w:rsidRDefault="00FE3FEE">
            <w:pPr>
              <w:spacing w:after="0"/>
              <w:ind w:left="135"/>
            </w:pPr>
            <w:r>
              <w:rPr>
                <w:rFonts w:ascii="Times New Roman" w:hAnsi="Times New Roman"/>
                <w:b/>
                <w:color w:val="000000"/>
                <w:sz w:val="24"/>
              </w:rPr>
              <w:t xml:space="preserve">№ п/п </w:t>
            </w:r>
          </w:p>
          <w:p w14:paraId="32333E73" w14:textId="77777777" w:rsidR="009543CD" w:rsidRDefault="009543CD">
            <w:pPr>
              <w:spacing w:after="0"/>
              <w:ind w:left="135"/>
            </w:pPr>
          </w:p>
        </w:tc>
        <w:tc>
          <w:tcPr>
            <w:tcW w:w="2992" w:type="dxa"/>
            <w:vMerge w:val="restart"/>
            <w:tcMar>
              <w:top w:w="50" w:type="dxa"/>
              <w:left w:w="100" w:type="dxa"/>
            </w:tcMar>
            <w:vAlign w:val="center"/>
          </w:tcPr>
          <w:p w14:paraId="72EF8E6D" w14:textId="77777777" w:rsidR="009543CD" w:rsidRDefault="00FE3F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37E4D4" w14:textId="77777777" w:rsidR="009543CD" w:rsidRDefault="009543CD">
            <w:pPr>
              <w:spacing w:after="0"/>
              <w:ind w:left="135"/>
            </w:pPr>
          </w:p>
        </w:tc>
        <w:tc>
          <w:tcPr>
            <w:tcW w:w="0" w:type="auto"/>
            <w:gridSpan w:val="3"/>
            <w:tcMar>
              <w:top w:w="50" w:type="dxa"/>
              <w:left w:w="100" w:type="dxa"/>
            </w:tcMar>
            <w:vAlign w:val="center"/>
          </w:tcPr>
          <w:p w14:paraId="5A529552" w14:textId="77777777" w:rsidR="009543CD" w:rsidRDefault="00FE3F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D3751D1" w14:textId="77777777" w:rsidR="009543CD" w:rsidRDefault="00FE3F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4A8F66" w14:textId="77777777" w:rsidR="009543CD" w:rsidRDefault="009543CD">
            <w:pPr>
              <w:spacing w:after="0"/>
              <w:ind w:left="135"/>
            </w:pPr>
          </w:p>
        </w:tc>
      </w:tr>
      <w:tr w:rsidR="009543CD" w14:paraId="58281EE4" w14:textId="77777777">
        <w:trPr>
          <w:trHeight w:val="144"/>
          <w:tblCellSpacing w:w="20" w:type="nil"/>
        </w:trPr>
        <w:tc>
          <w:tcPr>
            <w:tcW w:w="0" w:type="auto"/>
            <w:vMerge/>
            <w:tcBorders>
              <w:top w:val="nil"/>
            </w:tcBorders>
            <w:tcMar>
              <w:top w:w="50" w:type="dxa"/>
              <w:left w:w="100" w:type="dxa"/>
            </w:tcMar>
          </w:tcPr>
          <w:p w14:paraId="47097E6E" w14:textId="77777777" w:rsidR="009543CD" w:rsidRDefault="009543CD"/>
        </w:tc>
        <w:tc>
          <w:tcPr>
            <w:tcW w:w="0" w:type="auto"/>
            <w:vMerge/>
            <w:tcBorders>
              <w:top w:val="nil"/>
            </w:tcBorders>
            <w:tcMar>
              <w:top w:w="50" w:type="dxa"/>
              <w:left w:w="100" w:type="dxa"/>
            </w:tcMar>
          </w:tcPr>
          <w:p w14:paraId="52442E15" w14:textId="77777777" w:rsidR="009543CD" w:rsidRDefault="009543CD"/>
        </w:tc>
        <w:tc>
          <w:tcPr>
            <w:tcW w:w="977" w:type="dxa"/>
            <w:tcMar>
              <w:top w:w="50" w:type="dxa"/>
              <w:left w:w="100" w:type="dxa"/>
            </w:tcMar>
            <w:vAlign w:val="center"/>
          </w:tcPr>
          <w:p w14:paraId="1CA8B997" w14:textId="77777777" w:rsidR="009543CD" w:rsidRDefault="00FE3F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E4A728" w14:textId="77777777" w:rsidR="009543CD" w:rsidRDefault="009543CD">
            <w:pPr>
              <w:spacing w:after="0"/>
              <w:ind w:left="135"/>
            </w:pPr>
          </w:p>
        </w:tc>
        <w:tc>
          <w:tcPr>
            <w:tcW w:w="1699" w:type="dxa"/>
            <w:tcMar>
              <w:top w:w="50" w:type="dxa"/>
              <w:left w:w="100" w:type="dxa"/>
            </w:tcMar>
            <w:vAlign w:val="center"/>
          </w:tcPr>
          <w:p w14:paraId="51ED6014" w14:textId="77777777" w:rsidR="009543CD" w:rsidRDefault="00FE3F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8BC219" w14:textId="77777777" w:rsidR="009543CD" w:rsidRDefault="009543CD">
            <w:pPr>
              <w:spacing w:after="0"/>
              <w:ind w:left="135"/>
            </w:pPr>
          </w:p>
        </w:tc>
        <w:tc>
          <w:tcPr>
            <w:tcW w:w="1787" w:type="dxa"/>
            <w:tcMar>
              <w:top w:w="50" w:type="dxa"/>
              <w:left w:w="100" w:type="dxa"/>
            </w:tcMar>
            <w:vAlign w:val="center"/>
          </w:tcPr>
          <w:p w14:paraId="7EA202F5" w14:textId="77777777" w:rsidR="009543CD" w:rsidRDefault="00FE3F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5874F4" w14:textId="77777777" w:rsidR="009543CD" w:rsidRDefault="009543CD">
            <w:pPr>
              <w:spacing w:after="0"/>
              <w:ind w:left="135"/>
            </w:pPr>
          </w:p>
        </w:tc>
        <w:tc>
          <w:tcPr>
            <w:tcW w:w="0" w:type="auto"/>
            <w:vMerge/>
            <w:tcBorders>
              <w:top w:val="nil"/>
            </w:tcBorders>
            <w:tcMar>
              <w:top w:w="50" w:type="dxa"/>
              <w:left w:w="100" w:type="dxa"/>
            </w:tcMar>
          </w:tcPr>
          <w:p w14:paraId="648B8988" w14:textId="77777777" w:rsidR="009543CD" w:rsidRDefault="009543CD"/>
        </w:tc>
      </w:tr>
      <w:tr w:rsidR="009543CD" w14:paraId="2DEB6E9F" w14:textId="77777777">
        <w:trPr>
          <w:trHeight w:val="144"/>
          <w:tblCellSpacing w:w="20" w:type="nil"/>
        </w:trPr>
        <w:tc>
          <w:tcPr>
            <w:tcW w:w="0" w:type="auto"/>
            <w:gridSpan w:val="6"/>
            <w:tcMar>
              <w:top w:w="50" w:type="dxa"/>
              <w:left w:w="100" w:type="dxa"/>
            </w:tcMar>
            <w:vAlign w:val="center"/>
          </w:tcPr>
          <w:p w14:paraId="1635EDAB" w14:textId="77777777" w:rsidR="009543CD" w:rsidRDefault="00FE3F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543CD" w:rsidRPr="00EC7DD8" w14:paraId="7CEA89E1" w14:textId="77777777">
        <w:trPr>
          <w:trHeight w:val="144"/>
          <w:tblCellSpacing w:w="20" w:type="nil"/>
        </w:trPr>
        <w:tc>
          <w:tcPr>
            <w:tcW w:w="501" w:type="dxa"/>
            <w:tcMar>
              <w:top w:w="50" w:type="dxa"/>
              <w:left w:w="100" w:type="dxa"/>
            </w:tcMar>
            <w:vAlign w:val="center"/>
          </w:tcPr>
          <w:p w14:paraId="3BFF97C3" w14:textId="77777777" w:rsidR="009543CD" w:rsidRDefault="00FE3FEE">
            <w:pPr>
              <w:spacing w:after="0"/>
            </w:pPr>
            <w:r>
              <w:rPr>
                <w:rFonts w:ascii="Times New Roman" w:hAnsi="Times New Roman"/>
                <w:color w:val="000000"/>
                <w:sz w:val="24"/>
              </w:rPr>
              <w:t>1.1</w:t>
            </w:r>
          </w:p>
        </w:tc>
        <w:tc>
          <w:tcPr>
            <w:tcW w:w="2992" w:type="dxa"/>
            <w:tcMar>
              <w:top w:w="50" w:type="dxa"/>
              <w:left w:w="100" w:type="dxa"/>
            </w:tcMar>
            <w:vAlign w:val="center"/>
          </w:tcPr>
          <w:p w14:paraId="576DF10D" w14:textId="77777777" w:rsidR="009543CD" w:rsidRDefault="00FE3FEE">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2FC55810" w14:textId="77777777" w:rsidR="009543CD" w:rsidRDefault="00FE3FE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0D03D92" w14:textId="77777777" w:rsidR="009543CD" w:rsidRDefault="00FE3F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FD6E920" w14:textId="77777777" w:rsidR="009543CD" w:rsidRDefault="00FE3FE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2BA375C"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14:paraId="051477D1" w14:textId="77777777">
        <w:trPr>
          <w:trHeight w:val="144"/>
          <w:tblCellSpacing w:w="20" w:type="nil"/>
        </w:trPr>
        <w:tc>
          <w:tcPr>
            <w:tcW w:w="0" w:type="auto"/>
            <w:gridSpan w:val="2"/>
            <w:tcMar>
              <w:top w:w="50" w:type="dxa"/>
              <w:left w:w="100" w:type="dxa"/>
            </w:tcMar>
            <w:vAlign w:val="center"/>
          </w:tcPr>
          <w:p w14:paraId="4CB86530"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90EC45E" w14:textId="77777777" w:rsidR="009543CD" w:rsidRDefault="00FE3FE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6903380" w14:textId="77777777" w:rsidR="009543CD" w:rsidRDefault="009543CD"/>
        </w:tc>
      </w:tr>
      <w:tr w:rsidR="009543CD" w14:paraId="63577183" w14:textId="77777777">
        <w:trPr>
          <w:trHeight w:val="144"/>
          <w:tblCellSpacing w:w="20" w:type="nil"/>
        </w:trPr>
        <w:tc>
          <w:tcPr>
            <w:tcW w:w="0" w:type="auto"/>
            <w:gridSpan w:val="6"/>
            <w:tcMar>
              <w:top w:w="50" w:type="dxa"/>
              <w:left w:w="100" w:type="dxa"/>
            </w:tcMar>
            <w:vAlign w:val="center"/>
          </w:tcPr>
          <w:p w14:paraId="7D4536E2" w14:textId="77777777" w:rsidR="009543CD" w:rsidRDefault="00FE3F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543CD" w:rsidRPr="00EC7DD8" w14:paraId="66BCED08" w14:textId="77777777">
        <w:trPr>
          <w:trHeight w:val="144"/>
          <w:tblCellSpacing w:w="20" w:type="nil"/>
        </w:trPr>
        <w:tc>
          <w:tcPr>
            <w:tcW w:w="501" w:type="dxa"/>
            <w:tcMar>
              <w:top w:w="50" w:type="dxa"/>
              <w:left w:w="100" w:type="dxa"/>
            </w:tcMar>
            <w:vAlign w:val="center"/>
          </w:tcPr>
          <w:p w14:paraId="2CAAA0B5" w14:textId="77777777" w:rsidR="009543CD" w:rsidRDefault="00FE3FEE">
            <w:pPr>
              <w:spacing w:after="0"/>
            </w:pPr>
            <w:r>
              <w:rPr>
                <w:rFonts w:ascii="Times New Roman" w:hAnsi="Times New Roman"/>
                <w:color w:val="000000"/>
                <w:sz w:val="24"/>
              </w:rPr>
              <w:t>2.1</w:t>
            </w:r>
          </w:p>
        </w:tc>
        <w:tc>
          <w:tcPr>
            <w:tcW w:w="2992" w:type="dxa"/>
            <w:tcMar>
              <w:top w:w="50" w:type="dxa"/>
              <w:left w:w="100" w:type="dxa"/>
            </w:tcMar>
            <w:vAlign w:val="center"/>
          </w:tcPr>
          <w:p w14:paraId="28E40BBC" w14:textId="77777777" w:rsidR="009543CD" w:rsidRDefault="00FE3FE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4FA2E5D1" w14:textId="77777777" w:rsidR="009543CD" w:rsidRDefault="00FE3FE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7575772" w14:textId="77777777" w:rsidR="009543CD" w:rsidRDefault="009543CD">
            <w:pPr>
              <w:spacing w:after="0"/>
              <w:ind w:left="135"/>
              <w:jc w:val="center"/>
            </w:pPr>
          </w:p>
        </w:tc>
        <w:tc>
          <w:tcPr>
            <w:tcW w:w="1787" w:type="dxa"/>
            <w:tcMar>
              <w:top w:w="50" w:type="dxa"/>
              <w:left w:w="100" w:type="dxa"/>
            </w:tcMar>
            <w:vAlign w:val="center"/>
          </w:tcPr>
          <w:p w14:paraId="2CC2860F" w14:textId="77777777" w:rsidR="009543CD" w:rsidRDefault="00FE3FE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D9DB887"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rsidRPr="00EC7DD8" w14:paraId="5795DB5D" w14:textId="77777777">
        <w:trPr>
          <w:trHeight w:val="144"/>
          <w:tblCellSpacing w:w="20" w:type="nil"/>
        </w:trPr>
        <w:tc>
          <w:tcPr>
            <w:tcW w:w="501" w:type="dxa"/>
            <w:tcMar>
              <w:top w:w="50" w:type="dxa"/>
              <w:left w:w="100" w:type="dxa"/>
            </w:tcMar>
            <w:vAlign w:val="center"/>
          </w:tcPr>
          <w:p w14:paraId="78DE2B83" w14:textId="77777777" w:rsidR="009543CD" w:rsidRDefault="00FE3FEE">
            <w:pPr>
              <w:spacing w:after="0"/>
            </w:pPr>
            <w:r>
              <w:rPr>
                <w:rFonts w:ascii="Times New Roman" w:hAnsi="Times New Roman"/>
                <w:color w:val="000000"/>
                <w:sz w:val="24"/>
              </w:rPr>
              <w:t>2.2</w:t>
            </w:r>
          </w:p>
        </w:tc>
        <w:tc>
          <w:tcPr>
            <w:tcW w:w="2992" w:type="dxa"/>
            <w:tcMar>
              <w:top w:w="50" w:type="dxa"/>
              <w:left w:w="100" w:type="dxa"/>
            </w:tcMar>
            <w:vAlign w:val="center"/>
          </w:tcPr>
          <w:p w14:paraId="7E383819" w14:textId="77777777" w:rsidR="009543CD" w:rsidRDefault="00FE3FE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4DCD0C7F" w14:textId="77777777" w:rsidR="009543CD" w:rsidRDefault="00FE3FE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E652FE3" w14:textId="77777777" w:rsidR="009543CD" w:rsidRDefault="00FE3F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AEB09CF" w14:textId="77777777" w:rsidR="009543CD" w:rsidRDefault="009543CD">
            <w:pPr>
              <w:spacing w:after="0"/>
              <w:ind w:left="135"/>
              <w:jc w:val="center"/>
            </w:pPr>
          </w:p>
        </w:tc>
        <w:tc>
          <w:tcPr>
            <w:tcW w:w="2646" w:type="dxa"/>
            <w:tcMar>
              <w:top w:w="50" w:type="dxa"/>
              <w:left w:w="100" w:type="dxa"/>
            </w:tcMar>
            <w:vAlign w:val="center"/>
          </w:tcPr>
          <w:p w14:paraId="45E404B8"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rsidRPr="00EC7DD8" w14:paraId="56BB8717" w14:textId="77777777">
        <w:trPr>
          <w:trHeight w:val="144"/>
          <w:tblCellSpacing w:w="20" w:type="nil"/>
        </w:trPr>
        <w:tc>
          <w:tcPr>
            <w:tcW w:w="501" w:type="dxa"/>
            <w:tcMar>
              <w:top w:w="50" w:type="dxa"/>
              <w:left w:w="100" w:type="dxa"/>
            </w:tcMar>
            <w:vAlign w:val="center"/>
          </w:tcPr>
          <w:p w14:paraId="2B0D546E" w14:textId="77777777" w:rsidR="009543CD" w:rsidRDefault="00FE3FEE">
            <w:pPr>
              <w:spacing w:after="0"/>
            </w:pPr>
            <w:r>
              <w:rPr>
                <w:rFonts w:ascii="Times New Roman" w:hAnsi="Times New Roman"/>
                <w:color w:val="000000"/>
                <w:sz w:val="24"/>
              </w:rPr>
              <w:t>2.3</w:t>
            </w:r>
          </w:p>
        </w:tc>
        <w:tc>
          <w:tcPr>
            <w:tcW w:w="2992" w:type="dxa"/>
            <w:tcMar>
              <w:top w:w="50" w:type="dxa"/>
              <w:left w:w="100" w:type="dxa"/>
            </w:tcMar>
            <w:vAlign w:val="center"/>
          </w:tcPr>
          <w:p w14:paraId="396CCB0A" w14:textId="77777777" w:rsidR="009543CD" w:rsidRDefault="00FE3FEE">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1DB618A0" w14:textId="77777777" w:rsidR="009543CD" w:rsidRDefault="00FE3FE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DDB6B5E" w14:textId="77777777" w:rsidR="009543CD" w:rsidRDefault="009543CD">
            <w:pPr>
              <w:spacing w:after="0"/>
              <w:ind w:left="135"/>
              <w:jc w:val="center"/>
            </w:pPr>
          </w:p>
        </w:tc>
        <w:tc>
          <w:tcPr>
            <w:tcW w:w="1787" w:type="dxa"/>
            <w:tcMar>
              <w:top w:w="50" w:type="dxa"/>
              <w:left w:w="100" w:type="dxa"/>
            </w:tcMar>
            <w:vAlign w:val="center"/>
          </w:tcPr>
          <w:p w14:paraId="15B2ECA9" w14:textId="77777777" w:rsidR="009543CD" w:rsidRDefault="00FE3FE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C2DDE73"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14:paraId="64674F06" w14:textId="77777777">
        <w:trPr>
          <w:trHeight w:val="144"/>
          <w:tblCellSpacing w:w="20" w:type="nil"/>
        </w:trPr>
        <w:tc>
          <w:tcPr>
            <w:tcW w:w="0" w:type="auto"/>
            <w:gridSpan w:val="2"/>
            <w:tcMar>
              <w:top w:w="50" w:type="dxa"/>
              <w:left w:w="100" w:type="dxa"/>
            </w:tcMar>
            <w:vAlign w:val="center"/>
          </w:tcPr>
          <w:p w14:paraId="733A68BA"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2D08C93" w14:textId="77777777" w:rsidR="009543CD" w:rsidRDefault="00FE3FE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5ADB78C" w14:textId="77777777" w:rsidR="009543CD" w:rsidRDefault="009543CD"/>
        </w:tc>
      </w:tr>
      <w:tr w:rsidR="009543CD" w:rsidRPr="00EC7DD8" w14:paraId="05DC8E68" w14:textId="77777777">
        <w:trPr>
          <w:trHeight w:val="144"/>
          <w:tblCellSpacing w:w="20" w:type="nil"/>
        </w:trPr>
        <w:tc>
          <w:tcPr>
            <w:tcW w:w="0" w:type="auto"/>
            <w:gridSpan w:val="6"/>
            <w:tcMar>
              <w:top w:w="50" w:type="dxa"/>
              <w:left w:w="100" w:type="dxa"/>
            </w:tcMar>
            <w:vAlign w:val="center"/>
          </w:tcPr>
          <w:p w14:paraId="6A4F78DC" w14:textId="77777777" w:rsidR="009543CD" w:rsidRPr="00FE4DAA" w:rsidRDefault="00FE3FEE">
            <w:pPr>
              <w:spacing w:after="0"/>
              <w:ind w:left="135"/>
              <w:rPr>
                <w:lang w:val="ru-RU"/>
              </w:rPr>
            </w:pPr>
            <w:r w:rsidRPr="00FE4DAA">
              <w:rPr>
                <w:rFonts w:ascii="Times New Roman" w:hAnsi="Times New Roman"/>
                <w:b/>
                <w:color w:val="000000"/>
                <w:sz w:val="24"/>
                <w:lang w:val="ru-RU"/>
              </w:rPr>
              <w:t>Раздел 3.</w:t>
            </w:r>
            <w:r w:rsidRPr="00FE4DAA">
              <w:rPr>
                <w:rFonts w:ascii="Times New Roman" w:hAnsi="Times New Roman"/>
                <w:color w:val="000000"/>
                <w:sz w:val="24"/>
                <w:lang w:val="ru-RU"/>
              </w:rPr>
              <w:t xml:space="preserve"> </w:t>
            </w:r>
            <w:r w:rsidRPr="00FE4DAA">
              <w:rPr>
                <w:rFonts w:ascii="Times New Roman" w:hAnsi="Times New Roman"/>
                <w:b/>
                <w:color w:val="000000"/>
                <w:sz w:val="24"/>
                <w:lang w:val="ru-RU"/>
              </w:rPr>
              <w:t>ОСНОВЫ СПЕЦИАЛЬНОЙ ТЕОРИИ ОТНОСИТЕЛЬНОСТИ</w:t>
            </w:r>
          </w:p>
        </w:tc>
      </w:tr>
      <w:tr w:rsidR="009543CD" w:rsidRPr="00EC7DD8" w14:paraId="645B0589" w14:textId="77777777">
        <w:trPr>
          <w:trHeight w:val="144"/>
          <w:tblCellSpacing w:w="20" w:type="nil"/>
        </w:trPr>
        <w:tc>
          <w:tcPr>
            <w:tcW w:w="501" w:type="dxa"/>
            <w:tcMar>
              <w:top w:w="50" w:type="dxa"/>
              <w:left w:w="100" w:type="dxa"/>
            </w:tcMar>
            <w:vAlign w:val="center"/>
          </w:tcPr>
          <w:p w14:paraId="794FD045" w14:textId="77777777" w:rsidR="009543CD" w:rsidRDefault="00FE3FEE">
            <w:pPr>
              <w:spacing w:after="0"/>
            </w:pPr>
            <w:r>
              <w:rPr>
                <w:rFonts w:ascii="Times New Roman" w:hAnsi="Times New Roman"/>
                <w:color w:val="000000"/>
                <w:sz w:val="24"/>
              </w:rPr>
              <w:t>3.1</w:t>
            </w:r>
          </w:p>
        </w:tc>
        <w:tc>
          <w:tcPr>
            <w:tcW w:w="2992" w:type="dxa"/>
            <w:tcMar>
              <w:top w:w="50" w:type="dxa"/>
              <w:left w:w="100" w:type="dxa"/>
            </w:tcMar>
            <w:vAlign w:val="center"/>
          </w:tcPr>
          <w:p w14:paraId="05F5D284" w14:textId="77777777" w:rsidR="009543CD" w:rsidRDefault="00FE3FE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4299D7B6" w14:textId="77777777" w:rsidR="009543CD" w:rsidRDefault="00FE3F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2F53F14" w14:textId="77777777" w:rsidR="009543CD" w:rsidRDefault="00FE3F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581B390" w14:textId="77777777" w:rsidR="009543CD" w:rsidRDefault="009543CD">
            <w:pPr>
              <w:spacing w:after="0"/>
              <w:ind w:left="135"/>
              <w:jc w:val="center"/>
            </w:pPr>
          </w:p>
        </w:tc>
        <w:tc>
          <w:tcPr>
            <w:tcW w:w="2646" w:type="dxa"/>
            <w:tcMar>
              <w:top w:w="50" w:type="dxa"/>
              <w:left w:w="100" w:type="dxa"/>
            </w:tcMar>
            <w:vAlign w:val="center"/>
          </w:tcPr>
          <w:p w14:paraId="4BD27839"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14:paraId="3D1DC546" w14:textId="77777777">
        <w:trPr>
          <w:trHeight w:val="144"/>
          <w:tblCellSpacing w:w="20" w:type="nil"/>
        </w:trPr>
        <w:tc>
          <w:tcPr>
            <w:tcW w:w="0" w:type="auto"/>
            <w:gridSpan w:val="2"/>
            <w:tcMar>
              <w:top w:w="50" w:type="dxa"/>
              <w:left w:w="100" w:type="dxa"/>
            </w:tcMar>
            <w:vAlign w:val="center"/>
          </w:tcPr>
          <w:p w14:paraId="12F04904"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72DD5AD" w14:textId="77777777" w:rsidR="009543CD" w:rsidRDefault="00FE3F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46B22AB" w14:textId="77777777" w:rsidR="009543CD" w:rsidRDefault="009543CD"/>
        </w:tc>
      </w:tr>
      <w:tr w:rsidR="009543CD" w14:paraId="5C5D8473" w14:textId="77777777">
        <w:trPr>
          <w:trHeight w:val="144"/>
          <w:tblCellSpacing w:w="20" w:type="nil"/>
        </w:trPr>
        <w:tc>
          <w:tcPr>
            <w:tcW w:w="0" w:type="auto"/>
            <w:gridSpan w:val="6"/>
            <w:tcMar>
              <w:top w:w="50" w:type="dxa"/>
              <w:left w:w="100" w:type="dxa"/>
            </w:tcMar>
            <w:vAlign w:val="center"/>
          </w:tcPr>
          <w:p w14:paraId="3A25EF63" w14:textId="77777777" w:rsidR="009543CD" w:rsidRDefault="00FE3F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543CD" w:rsidRPr="00EC7DD8" w14:paraId="16316110" w14:textId="77777777">
        <w:trPr>
          <w:trHeight w:val="144"/>
          <w:tblCellSpacing w:w="20" w:type="nil"/>
        </w:trPr>
        <w:tc>
          <w:tcPr>
            <w:tcW w:w="501" w:type="dxa"/>
            <w:tcMar>
              <w:top w:w="50" w:type="dxa"/>
              <w:left w:w="100" w:type="dxa"/>
            </w:tcMar>
            <w:vAlign w:val="center"/>
          </w:tcPr>
          <w:p w14:paraId="0AAF27AB" w14:textId="77777777" w:rsidR="009543CD" w:rsidRDefault="00FE3FEE">
            <w:pPr>
              <w:spacing w:after="0"/>
            </w:pPr>
            <w:r>
              <w:rPr>
                <w:rFonts w:ascii="Times New Roman" w:hAnsi="Times New Roman"/>
                <w:color w:val="000000"/>
                <w:sz w:val="24"/>
              </w:rPr>
              <w:t>4.1</w:t>
            </w:r>
          </w:p>
        </w:tc>
        <w:tc>
          <w:tcPr>
            <w:tcW w:w="2992" w:type="dxa"/>
            <w:tcMar>
              <w:top w:w="50" w:type="dxa"/>
              <w:left w:w="100" w:type="dxa"/>
            </w:tcMar>
            <w:vAlign w:val="center"/>
          </w:tcPr>
          <w:p w14:paraId="7C917035" w14:textId="77777777" w:rsidR="009543CD" w:rsidRDefault="00FE3FEE">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728A9E15" w14:textId="77777777" w:rsidR="009543CD" w:rsidRDefault="00FE3FE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ADF7D25" w14:textId="77777777" w:rsidR="009543CD" w:rsidRDefault="009543CD">
            <w:pPr>
              <w:spacing w:after="0"/>
              <w:ind w:left="135"/>
              <w:jc w:val="center"/>
            </w:pPr>
          </w:p>
        </w:tc>
        <w:tc>
          <w:tcPr>
            <w:tcW w:w="1787" w:type="dxa"/>
            <w:tcMar>
              <w:top w:w="50" w:type="dxa"/>
              <w:left w:w="100" w:type="dxa"/>
            </w:tcMar>
            <w:vAlign w:val="center"/>
          </w:tcPr>
          <w:p w14:paraId="7AD0D578" w14:textId="77777777" w:rsidR="009543CD" w:rsidRDefault="009543CD">
            <w:pPr>
              <w:spacing w:after="0"/>
              <w:ind w:left="135"/>
              <w:jc w:val="center"/>
            </w:pPr>
          </w:p>
        </w:tc>
        <w:tc>
          <w:tcPr>
            <w:tcW w:w="2646" w:type="dxa"/>
            <w:tcMar>
              <w:top w:w="50" w:type="dxa"/>
              <w:left w:w="100" w:type="dxa"/>
            </w:tcMar>
            <w:vAlign w:val="center"/>
          </w:tcPr>
          <w:p w14:paraId="389A656A"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rsidRPr="00EC7DD8" w14:paraId="4E1EFCE4" w14:textId="77777777">
        <w:trPr>
          <w:trHeight w:val="144"/>
          <w:tblCellSpacing w:w="20" w:type="nil"/>
        </w:trPr>
        <w:tc>
          <w:tcPr>
            <w:tcW w:w="501" w:type="dxa"/>
            <w:tcMar>
              <w:top w:w="50" w:type="dxa"/>
              <w:left w:w="100" w:type="dxa"/>
            </w:tcMar>
            <w:vAlign w:val="center"/>
          </w:tcPr>
          <w:p w14:paraId="7F655636" w14:textId="77777777" w:rsidR="009543CD" w:rsidRDefault="00FE3FEE">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6DA946AE" w14:textId="77777777" w:rsidR="009543CD" w:rsidRDefault="00FE3FE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1209852A" w14:textId="77777777" w:rsidR="009543CD" w:rsidRDefault="00FE3F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2464ACB" w14:textId="77777777" w:rsidR="009543CD" w:rsidRDefault="009543CD">
            <w:pPr>
              <w:spacing w:after="0"/>
              <w:ind w:left="135"/>
              <w:jc w:val="center"/>
            </w:pPr>
          </w:p>
        </w:tc>
        <w:tc>
          <w:tcPr>
            <w:tcW w:w="1787" w:type="dxa"/>
            <w:tcMar>
              <w:top w:w="50" w:type="dxa"/>
              <w:left w:w="100" w:type="dxa"/>
            </w:tcMar>
            <w:vAlign w:val="center"/>
          </w:tcPr>
          <w:p w14:paraId="2DAFF981" w14:textId="77777777" w:rsidR="009543CD" w:rsidRDefault="009543CD">
            <w:pPr>
              <w:spacing w:after="0"/>
              <w:ind w:left="135"/>
              <w:jc w:val="center"/>
            </w:pPr>
          </w:p>
        </w:tc>
        <w:tc>
          <w:tcPr>
            <w:tcW w:w="2646" w:type="dxa"/>
            <w:tcMar>
              <w:top w:w="50" w:type="dxa"/>
              <w:left w:w="100" w:type="dxa"/>
            </w:tcMar>
            <w:vAlign w:val="center"/>
          </w:tcPr>
          <w:p w14:paraId="5303A6B3"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rsidRPr="00EC7DD8" w14:paraId="398C808B" w14:textId="77777777">
        <w:trPr>
          <w:trHeight w:val="144"/>
          <w:tblCellSpacing w:w="20" w:type="nil"/>
        </w:trPr>
        <w:tc>
          <w:tcPr>
            <w:tcW w:w="501" w:type="dxa"/>
            <w:tcMar>
              <w:top w:w="50" w:type="dxa"/>
              <w:left w:w="100" w:type="dxa"/>
            </w:tcMar>
            <w:vAlign w:val="center"/>
          </w:tcPr>
          <w:p w14:paraId="15D884D5" w14:textId="77777777" w:rsidR="009543CD" w:rsidRDefault="00FE3FEE">
            <w:pPr>
              <w:spacing w:after="0"/>
            </w:pPr>
            <w:r>
              <w:rPr>
                <w:rFonts w:ascii="Times New Roman" w:hAnsi="Times New Roman"/>
                <w:color w:val="000000"/>
                <w:sz w:val="24"/>
              </w:rPr>
              <w:t>4.3</w:t>
            </w:r>
          </w:p>
        </w:tc>
        <w:tc>
          <w:tcPr>
            <w:tcW w:w="2992" w:type="dxa"/>
            <w:tcMar>
              <w:top w:w="50" w:type="dxa"/>
              <w:left w:w="100" w:type="dxa"/>
            </w:tcMar>
            <w:vAlign w:val="center"/>
          </w:tcPr>
          <w:p w14:paraId="2E6C963A" w14:textId="77777777" w:rsidR="009543CD" w:rsidRDefault="00FE3FEE">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16CC076A" w14:textId="77777777" w:rsidR="009543CD" w:rsidRDefault="00FE3FE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C4526E8" w14:textId="77777777" w:rsidR="009543CD" w:rsidRDefault="009543CD">
            <w:pPr>
              <w:spacing w:after="0"/>
              <w:ind w:left="135"/>
              <w:jc w:val="center"/>
            </w:pPr>
          </w:p>
        </w:tc>
        <w:tc>
          <w:tcPr>
            <w:tcW w:w="1787" w:type="dxa"/>
            <w:tcMar>
              <w:top w:w="50" w:type="dxa"/>
              <w:left w:w="100" w:type="dxa"/>
            </w:tcMar>
            <w:vAlign w:val="center"/>
          </w:tcPr>
          <w:p w14:paraId="73F24B00" w14:textId="77777777" w:rsidR="009543CD" w:rsidRDefault="009543CD">
            <w:pPr>
              <w:spacing w:after="0"/>
              <w:ind w:left="135"/>
              <w:jc w:val="center"/>
            </w:pPr>
          </w:p>
        </w:tc>
        <w:tc>
          <w:tcPr>
            <w:tcW w:w="2646" w:type="dxa"/>
            <w:tcMar>
              <w:top w:w="50" w:type="dxa"/>
              <w:left w:w="100" w:type="dxa"/>
            </w:tcMar>
            <w:vAlign w:val="center"/>
          </w:tcPr>
          <w:p w14:paraId="31342C19"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14:paraId="54A00300" w14:textId="77777777">
        <w:trPr>
          <w:trHeight w:val="144"/>
          <w:tblCellSpacing w:w="20" w:type="nil"/>
        </w:trPr>
        <w:tc>
          <w:tcPr>
            <w:tcW w:w="0" w:type="auto"/>
            <w:gridSpan w:val="2"/>
            <w:tcMar>
              <w:top w:w="50" w:type="dxa"/>
              <w:left w:w="100" w:type="dxa"/>
            </w:tcMar>
            <w:vAlign w:val="center"/>
          </w:tcPr>
          <w:p w14:paraId="5E2C1695"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C6B33E9" w14:textId="77777777" w:rsidR="009543CD" w:rsidRDefault="00FE3FE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7B34D0F" w14:textId="77777777" w:rsidR="009543CD" w:rsidRDefault="009543CD"/>
        </w:tc>
      </w:tr>
      <w:tr w:rsidR="009543CD" w:rsidRPr="00EC7DD8" w14:paraId="2C1D2948" w14:textId="77777777">
        <w:trPr>
          <w:trHeight w:val="144"/>
          <w:tblCellSpacing w:w="20" w:type="nil"/>
        </w:trPr>
        <w:tc>
          <w:tcPr>
            <w:tcW w:w="0" w:type="auto"/>
            <w:gridSpan w:val="6"/>
            <w:tcMar>
              <w:top w:w="50" w:type="dxa"/>
              <w:left w:w="100" w:type="dxa"/>
            </w:tcMar>
            <w:vAlign w:val="center"/>
          </w:tcPr>
          <w:p w14:paraId="19A00CF1" w14:textId="77777777" w:rsidR="009543CD" w:rsidRPr="00FE4DAA" w:rsidRDefault="00FE3FEE">
            <w:pPr>
              <w:spacing w:after="0"/>
              <w:ind w:left="135"/>
              <w:rPr>
                <w:lang w:val="ru-RU"/>
              </w:rPr>
            </w:pPr>
            <w:r w:rsidRPr="00FE4DAA">
              <w:rPr>
                <w:rFonts w:ascii="Times New Roman" w:hAnsi="Times New Roman"/>
                <w:b/>
                <w:color w:val="000000"/>
                <w:sz w:val="24"/>
                <w:lang w:val="ru-RU"/>
              </w:rPr>
              <w:t>Раздел 5.</w:t>
            </w:r>
            <w:r w:rsidRPr="00FE4DAA">
              <w:rPr>
                <w:rFonts w:ascii="Times New Roman" w:hAnsi="Times New Roman"/>
                <w:color w:val="000000"/>
                <w:sz w:val="24"/>
                <w:lang w:val="ru-RU"/>
              </w:rPr>
              <w:t xml:space="preserve"> </w:t>
            </w:r>
            <w:r w:rsidRPr="00FE4DAA">
              <w:rPr>
                <w:rFonts w:ascii="Times New Roman" w:hAnsi="Times New Roman"/>
                <w:b/>
                <w:color w:val="000000"/>
                <w:sz w:val="24"/>
                <w:lang w:val="ru-RU"/>
              </w:rPr>
              <w:t>ЭЛЕМЕНТЫ АСТРОНОМИИ И АСТРОФИЗИКИ</w:t>
            </w:r>
          </w:p>
        </w:tc>
      </w:tr>
      <w:tr w:rsidR="009543CD" w:rsidRPr="00EC7DD8" w14:paraId="794B1931" w14:textId="77777777">
        <w:trPr>
          <w:trHeight w:val="144"/>
          <w:tblCellSpacing w:w="20" w:type="nil"/>
        </w:trPr>
        <w:tc>
          <w:tcPr>
            <w:tcW w:w="501" w:type="dxa"/>
            <w:tcMar>
              <w:top w:w="50" w:type="dxa"/>
              <w:left w:w="100" w:type="dxa"/>
            </w:tcMar>
            <w:vAlign w:val="center"/>
          </w:tcPr>
          <w:p w14:paraId="75C57DAE" w14:textId="77777777" w:rsidR="009543CD" w:rsidRDefault="00FE3FEE">
            <w:pPr>
              <w:spacing w:after="0"/>
            </w:pPr>
            <w:r>
              <w:rPr>
                <w:rFonts w:ascii="Times New Roman" w:hAnsi="Times New Roman"/>
                <w:color w:val="000000"/>
                <w:sz w:val="24"/>
              </w:rPr>
              <w:t>5.1</w:t>
            </w:r>
          </w:p>
        </w:tc>
        <w:tc>
          <w:tcPr>
            <w:tcW w:w="2992" w:type="dxa"/>
            <w:tcMar>
              <w:top w:w="50" w:type="dxa"/>
              <w:left w:w="100" w:type="dxa"/>
            </w:tcMar>
            <w:vAlign w:val="center"/>
          </w:tcPr>
          <w:p w14:paraId="347363D6" w14:textId="77777777" w:rsidR="009543CD" w:rsidRDefault="00FE3FEE">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49C9EAAC" w14:textId="77777777" w:rsidR="009543CD" w:rsidRDefault="00FE3FE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23CB1D5" w14:textId="77777777" w:rsidR="009543CD" w:rsidRDefault="00FE3F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7F210E" w14:textId="77777777" w:rsidR="009543CD" w:rsidRDefault="009543CD">
            <w:pPr>
              <w:spacing w:after="0"/>
              <w:ind w:left="135"/>
              <w:jc w:val="center"/>
            </w:pPr>
          </w:p>
        </w:tc>
        <w:tc>
          <w:tcPr>
            <w:tcW w:w="2646" w:type="dxa"/>
            <w:tcMar>
              <w:top w:w="50" w:type="dxa"/>
              <w:left w:w="100" w:type="dxa"/>
            </w:tcMar>
            <w:vAlign w:val="center"/>
          </w:tcPr>
          <w:p w14:paraId="2123E669"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14:paraId="21BAC215" w14:textId="77777777">
        <w:trPr>
          <w:trHeight w:val="144"/>
          <w:tblCellSpacing w:w="20" w:type="nil"/>
        </w:trPr>
        <w:tc>
          <w:tcPr>
            <w:tcW w:w="0" w:type="auto"/>
            <w:gridSpan w:val="2"/>
            <w:tcMar>
              <w:top w:w="50" w:type="dxa"/>
              <w:left w:w="100" w:type="dxa"/>
            </w:tcMar>
            <w:vAlign w:val="center"/>
          </w:tcPr>
          <w:p w14:paraId="51125ED7"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8CD49A1" w14:textId="77777777" w:rsidR="009543CD" w:rsidRDefault="00FE3F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68E7212" w14:textId="77777777" w:rsidR="009543CD" w:rsidRDefault="009543CD"/>
        </w:tc>
      </w:tr>
      <w:tr w:rsidR="009543CD" w14:paraId="64E7E459" w14:textId="77777777">
        <w:trPr>
          <w:trHeight w:val="144"/>
          <w:tblCellSpacing w:w="20" w:type="nil"/>
        </w:trPr>
        <w:tc>
          <w:tcPr>
            <w:tcW w:w="0" w:type="auto"/>
            <w:gridSpan w:val="6"/>
            <w:tcMar>
              <w:top w:w="50" w:type="dxa"/>
              <w:left w:w="100" w:type="dxa"/>
            </w:tcMar>
            <w:vAlign w:val="center"/>
          </w:tcPr>
          <w:p w14:paraId="14B4532F" w14:textId="77777777" w:rsidR="009543CD" w:rsidRDefault="00FE3F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543CD" w:rsidRPr="00EC7DD8" w14:paraId="5B51B634" w14:textId="77777777">
        <w:trPr>
          <w:trHeight w:val="144"/>
          <w:tblCellSpacing w:w="20" w:type="nil"/>
        </w:trPr>
        <w:tc>
          <w:tcPr>
            <w:tcW w:w="501" w:type="dxa"/>
            <w:tcMar>
              <w:top w:w="50" w:type="dxa"/>
              <w:left w:w="100" w:type="dxa"/>
            </w:tcMar>
            <w:vAlign w:val="center"/>
          </w:tcPr>
          <w:p w14:paraId="2F3025F7" w14:textId="77777777" w:rsidR="009543CD" w:rsidRDefault="00FE3FEE">
            <w:pPr>
              <w:spacing w:after="0"/>
            </w:pPr>
            <w:r>
              <w:rPr>
                <w:rFonts w:ascii="Times New Roman" w:hAnsi="Times New Roman"/>
                <w:color w:val="000000"/>
                <w:sz w:val="24"/>
              </w:rPr>
              <w:t>6.1</w:t>
            </w:r>
          </w:p>
        </w:tc>
        <w:tc>
          <w:tcPr>
            <w:tcW w:w="2992" w:type="dxa"/>
            <w:tcMar>
              <w:top w:w="50" w:type="dxa"/>
              <w:left w:w="100" w:type="dxa"/>
            </w:tcMar>
            <w:vAlign w:val="center"/>
          </w:tcPr>
          <w:p w14:paraId="652D4354" w14:textId="77777777" w:rsidR="009543CD" w:rsidRDefault="00FE3FEE">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147CDC1D" w14:textId="77777777" w:rsidR="009543CD" w:rsidRDefault="00FE3F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514FBE9" w14:textId="77777777" w:rsidR="009543CD" w:rsidRDefault="009543CD">
            <w:pPr>
              <w:spacing w:after="0"/>
              <w:ind w:left="135"/>
              <w:jc w:val="center"/>
            </w:pPr>
          </w:p>
        </w:tc>
        <w:tc>
          <w:tcPr>
            <w:tcW w:w="1787" w:type="dxa"/>
            <w:tcMar>
              <w:top w:w="50" w:type="dxa"/>
              <w:left w:w="100" w:type="dxa"/>
            </w:tcMar>
            <w:vAlign w:val="center"/>
          </w:tcPr>
          <w:p w14:paraId="6110D609" w14:textId="77777777" w:rsidR="009543CD" w:rsidRDefault="009543CD">
            <w:pPr>
              <w:spacing w:after="0"/>
              <w:ind w:left="135"/>
              <w:jc w:val="center"/>
            </w:pPr>
          </w:p>
        </w:tc>
        <w:tc>
          <w:tcPr>
            <w:tcW w:w="2646" w:type="dxa"/>
            <w:tcMar>
              <w:top w:w="50" w:type="dxa"/>
              <w:left w:w="100" w:type="dxa"/>
            </w:tcMar>
            <w:vAlign w:val="center"/>
          </w:tcPr>
          <w:p w14:paraId="5DF0008B" w14:textId="77777777" w:rsidR="009543CD" w:rsidRPr="00FE4DAA" w:rsidRDefault="00FE3FEE">
            <w:pPr>
              <w:spacing w:after="0"/>
              <w:ind w:left="135"/>
              <w:rPr>
                <w:lang w:val="ru-RU"/>
              </w:rPr>
            </w:pPr>
            <w:r w:rsidRPr="00FE4D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4DAA">
                <w:rPr>
                  <w:rFonts w:ascii="Times New Roman" w:hAnsi="Times New Roman"/>
                  <w:color w:val="0000FF"/>
                  <w:u w:val="single"/>
                  <w:lang w:val="ru-RU"/>
                </w:rPr>
                <w:t>://</w:t>
              </w:r>
              <w:r>
                <w:rPr>
                  <w:rFonts w:ascii="Times New Roman" w:hAnsi="Times New Roman"/>
                  <w:color w:val="0000FF"/>
                  <w:u w:val="single"/>
                </w:rPr>
                <w:t>m</w:t>
              </w:r>
              <w:r w:rsidRPr="00FE4D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4D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4DAA">
                <w:rPr>
                  <w:rFonts w:ascii="Times New Roman" w:hAnsi="Times New Roman"/>
                  <w:color w:val="0000FF"/>
                  <w:u w:val="single"/>
                  <w:lang w:val="ru-RU"/>
                </w:rPr>
                <w:t>/7</w:t>
              </w:r>
              <w:r>
                <w:rPr>
                  <w:rFonts w:ascii="Times New Roman" w:hAnsi="Times New Roman"/>
                  <w:color w:val="0000FF"/>
                  <w:u w:val="single"/>
                </w:rPr>
                <w:t>f</w:t>
              </w:r>
              <w:r w:rsidRPr="00FE4DAA">
                <w:rPr>
                  <w:rFonts w:ascii="Times New Roman" w:hAnsi="Times New Roman"/>
                  <w:color w:val="0000FF"/>
                  <w:u w:val="single"/>
                  <w:lang w:val="ru-RU"/>
                </w:rPr>
                <w:t>41</w:t>
              </w:r>
              <w:r>
                <w:rPr>
                  <w:rFonts w:ascii="Times New Roman" w:hAnsi="Times New Roman"/>
                  <w:color w:val="0000FF"/>
                  <w:u w:val="single"/>
                </w:rPr>
                <w:t>c</w:t>
              </w:r>
              <w:r w:rsidRPr="00FE4DAA">
                <w:rPr>
                  <w:rFonts w:ascii="Times New Roman" w:hAnsi="Times New Roman"/>
                  <w:color w:val="0000FF"/>
                  <w:u w:val="single"/>
                  <w:lang w:val="ru-RU"/>
                </w:rPr>
                <w:t>97</w:t>
              </w:r>
              <w:r>
                <w:rPr>
                  <w:rFonts w:ascii="Times New Roman" w:hAnsi="Times New Roman"/>
                  <w:color w:val="0000FF"/>
                  <w:u w:val="single"/>
                </w:rPr>
                <w:t>c</w:t>
              </w:r>
            </w:hyperlink>
          </w:p>
        </w:tc>
      </w:tr>
      <w:tr w:rsidR="009543CD" w14:paraId="48E092A7" w14:textId="77777777">
        <w:trPr>
          <w:trHeight w:val="144"/>
          <w:tblCellSpacing w:w="20" w:type="nil"/>
        </w:trPr>
        <w:tc>
          <w:tcPr>
            <w:tcW w:w="0" w:type="auto"/>
            <w:gridSpan w:val="2"/>
            <w:tcMar>
              <w:top w:w="50" w:type="dxa"/>
              <w:left w:w="100" w:type="dxa"/>
            </w:tcMar>
            <w:vAlign w:val="center"/>
          </w:tcPr>
          <w:p w14:paraId="68C7BD55" w14:textId="77777777" w:rsidR="009543CD" w:rsidRDefault="00FE3F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1B75AEB" w14:textId="77777777" w:rsidR="009543CD" w:rsidRDefault="00FE3F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227B893" w14:textId="77777777" w:rsidR="009543CD" w:rsidRDefault="009543CD"/>
        </w:tc>
      </w:tr>
      <w:tr w:rsidR="009543CD" w14:paraId="5DA13609" w14:textId="77777777">
        <w:trPr>
          <w:trHeight w:val="144"/>
          <w:tblCellSpacing w:w="20" w:type="nil"/>
        </w:trPr>
        <w:tc>
          <w:tcPr>
            <w:tcW w:w="0" w:type="auto"/>
            <w:gridSpan w:val="2"/>
            <w:tcMar>
              <w:top w:w="50" w:type="dxa"/>
              <w:left w:w="100" w:type="dxa"/>
            </w:tcMar>
            <w:vAlign w:val="center"/>
          </w:tcPr>
          <w:p w14:paraId="6A66F3CC" w14:textId="77777777" w:rsidR="009543CD" w:rsidRDefault="00FE3FE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0AA3D5DE" w14:textId="77777777" w:rsidR="009543CD" w:rsidRDefault="00FE3FE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A5069AF" w14:textId="77777777" w:rsidR="009543CD" w:rsidRDefault="009543CD">
            <w:pPr>
              <w:spacing w:after="0"/>
              <w:ind w:left="135"/>
              <w:jc w:val="center"/>
            </w:pPr>
          </w:p>
        </w:tc>
        <w:tc>
          <w:tcPr>
            <w:tcW w:w="1787" w:type="dxa"/>
            <w:tcMar>
              <w:top w:w="50" w:type="dxa"/>
              <w:left w:w="100" w:type="dxa"/>
            </w:tcMar>
            <w:vAlign w:val="center"/>
          </w:tcPr>
          <w:p w14:paraId="09F335B8" w14:textId="77777777" w:rsidR="009543CD" w:rsidRDefault="009543CD">
            <w:pPr>
              <w:spacing w:after="0"/>
              <w:ind w:left="135"/>
              <w:jc w:val="center"/>
            </w:pPr>
          </w:p>
        </w:tc>
        <w:tc>
          <w:tcPr>
            <w:tcW w:w="2646" w:type="dxa"/>
            <w:tcMar>
              <w:top w:w="50" w:type="dxa"/>
              <w:left w:w="100" w:type="dxa"/>
            </w:tcMar>
            <w:vAlign w:val="center"/>
          </w:tcPr>
          <w:p w14:paraId="526090D6" w14:textId="77777777" w:rsidR="009543CD" w:rsidRDefault="009543CD">
            <w:pPr>
              <w:spacing w:after="0"/>
              <w:ind w:left="135"/>
            </w:pPr>
          </w:p>
        </w:tc>
      </w:tr>
      <w:tr w:rsidR="009543CD" w14:paraId="6D645E5D" w14:textId="77777777">
        <w:trPr>
          <w:trHeight w:val="144"/>
          <w:tblCellSpacing w:w="20" w:type="nil"/>
        </w:trPr>
        <w:tc>
          <w:tcPr>
            <w:tcW w:w="0" w:type="auto"/>
            <w:gridSpan w:val="2"/>
            <w:tcMar>
              <w:top w:w="50" w:type="dxa"/>
              <w:left w:w="100" w:type="dxa"/>
            </w:tcMar>
            <w:vAlign w:val="center"/>
          </w:tcPr>
          <w:p w14:paraId="0CA2DE60" w14:textId="77777777" w:rsidR="009543CD" w:rsidRPr="00FE4DAA" w:rsidRDefault="00FE3FEE">
            <w:pPr>
              <w:spacing w:after="0"/>
              <w:ind w:left="135"/>
              <w:rPr>
                <w:lang w:val="ru-RU"/>
              </w:rPr>
            </w:pPr>
            <w:r w:rsidRPr="00FE4DA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F39B9F4" w14:textId="77777777" w:rsidR="009543CD" w:rsidRDefault="00FE3FEE">
            <w:pPr>
              <w:spacing w:after="0"/>
              <w:ind w:left="135"/>
              <w:jc w:val="center"/>
            </w:pPr>
            <w:r w:rsidRPr="00FE4D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49F9E81" w14:textId="77777777" w:rsidR="009543CD" w:rsidRDefault="00FE3FE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A90A50A" w14:textId="77777777" w:rsidR="009543CD" w:rsidRDefault="00FE3FE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A1832DE" w14:textId="77777777" w:rsidR="009543CD" w:rsidRDefault="009543CD"/>
        </w:tc>
      </w:tr>
    </w:tbl>
    <w:p w14:paraId="3E850F52" w14:textId="77777777" w:rsidR="009543CD" w:rsidRDefault="009543CD">
      <w:pPr>
        <w:sectPr w:rsidR="009543CD">
          <w:pgSz w:w="16383" w:h="11906" w:orient="landscape"/>
          <w:pgMar w:top="1134" w:right="850" w:bottom="1134" w:left="1701" w:header="720" w:footer="720" w:gutter="0"/>
          <w:cols w:space="720"/>
        </w:sectPr>
      </w:pPr>
    </w:p>
    <w:bookmarkEnd w:id="8"/>
    <w:p w14:paraId="652E1E15" w14:textId="77777777" w:rsidR="002C546C" w:rsidRPr="00FE4DAA" w:rsidRDefault="002C546C">
      <w:pPr>
        <w:rPr>
          <w:lang w:val="ru-RU"/>
        </w:rPr>
      </w:pPr>
    </w:p>
    <w:sectPr w:rsidR="002C546C" w:rsidRPr="00FE4D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851"/>
    <w:multiLevelType w:val="multilevel"/>
    <w:tmpl w:val="2EFA7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2604A"/>
    <w:multiLevelType w:val="multilevel"/>
    <w:tmpl w:val="98F0A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290D03"/>
    <w:multiLevelType w:val="multilevel"/>
    <w:tmpl w:val="A0B6F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CD"/>
    <w:rsid w:val="002C546C"/>
    <w:rsid w:val="00896414"/>
    <w:rsid w:val="009543CD"/>
    <w:rsid w:val="00A058DA"/>
    <w:rsid w:val="00EC7DD8"/>
    <w:rsid w:val="00FE3FEE"/>
    <w:rsid w:val="00FE4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E899"/>
  <w15:docId w15:val="{9C1250A2-6208-4C2A-B3F7-1882153F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7451</Words>
  <Characters>42472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2</cp:revision>
  <dcterms:created xsi:type="dcterms:W3CDTF">2024-08-13T07:19:00Z</dcterms:created>
  <dcterms:modified xsi:type="dcterms:W3CDTF">2024-08-13T07:19:00Z</dcterms:modified>
</cp:coreProperties>
</file>