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DD" w:rsidRPr="00DB3EDD" w:rsidRDefault="00DB3EDD" w:rsidP="00DB3EDD">
      <w:pPr>
        <w:spacing w:after="0" w:line="240" w:lineRule="auto"/>
        <w:jc w:val="center"/>
        <w:textAlignment w:val="baseline"/>
        <w:outlineLvl w:val="1"/>
        <w:rPr>
          <w:rFonts w:ascii="Arial" w:eastAsia="Times New Roman" w:hAnsi="Arial" w:cs="Arial"/>
          <w:color w:val="000000"/>
          <w:sz w:val="36"/>
          <w:szCs w:val="36"/>
          <w:lang w:eastAsia="ru-RU"/>
        </w:rPr>
      </w:pPr>
      <w:r w:rsidRPr="00DB3EDD">
        <w:rPr>
          <w:rFonts w:ascii="Arial" w:eastAsia="Times New Roman" w:hAnsi="Arial" w:cs="Arial"/>
          <w:color w:val="000000"/>
          <w:sz w:val="27"/>
          <w:szCs w:val="27"/>
          <w:bdr w:val="none" w:sz="0" w:space="0" w:color="auto" w:frame="1"/>
          <w:lang w:eastAsia="ru-RU"/>
        </w:rPr>
        <w:t>МИНИСТЕРСТВО ОБРАЗОВАНИЯ И НАУКИ РОССИЙСКОЙ ФЕДЕРАЦИИ</w:t>
      </w:r>
      <w:r w:rsidRPr="00DB3EDD">
        <w:rPr>
          <w:rFonts w:ascii="Arial" w:eastAsia="Times New Roman" w:hAnsi="Arial" w:cs="Arial"/>
          <w:color w:val="000000"/>
          <w:sz w:val="36"/>
          <w:szCs w:val="36"/>
          <w:lang w:eastAsia="ru-RU"/>
        </w:rPr>
        <w:br/>
      </w:r>
      <w:r w:rsidRPr="00DB3EDD">
        <w:rPr>
          <w:rFonts w:ascii="Arial" w:eastAsia="Times New Roman" w:hAnsi="Arial" w:cs="Arial"/>
          <w:color w:val="000000"/>
          <w:sz w:val="36"/>
          <w:szCs w:val="36"/>
          <w:lang w:eastAsia="ru-RU"/>
        </w:rPr>
        <w:br/>
      </w:r>
      <w:bookmarkStart w:id="0" w:name="_GoBack"/>
      <w:bookmarkEnd w:id="0"/>
      <w:r w:rsidRPr="00DB3EDD">
        <w:rPr>
          <w:rFonts w:ascii="Arial" w:eastAsia="Times New Roman" w:hAnsi="Arial" w:cs="Arial"/>
          <w:color w:val="000000"/>
          <w:sz w:val="27"/>
          <w:szCs w:val="27"/>
          <w:bdr w:val="none" w:sz="0" w:space="0" w:color="auto" w:frame="1"/>
          <w:lang w:eastAsia="ru-RU"/>
        </w:rPr>
        <w:t>ПРИКАЗ</w:t>
      </w:r>
      <w:r w:rsidRPr="00DB3EDD">
        <w:rPr>
          <w:rFonts w:ascii="Arial" w:eastAsia="Times New Roman" w:hAnsi="Arial" w:cs="Arial"/>
          <w:color w:val="000000"/>
          <w:sz w:val="36"/>
          <w:szCs w:val="36"/>
          <w:lang w:eastAsia="ru-RU"/>
        </w:rPr>
        <w:br/>
      </w:r>
      <w:r w:rsidRPr="00DB3EDD">
        <w:rPr>
          <w:rFonts w:ascii="Arial" w:eastAsia="Times New Roman" w:hAnsi="Arial" w:cs="Arial"/>
          <w:color w:val="000000"/>
          <w:sz w:val="27"/>
          <w:szCs w:val="27"/>
          <w:bdr w:val="none" w:sz="0" w:space="0" w:color="auto" w:frame="1"/>
          <w:lang w:eastAsia="ru-RU"/>
        </w:rPr>
        <w:t>от 17 октября 2013 г. N 1155</w:t>
      </w:r>
      <w:r w:rsidRPr="00DB3EDD">
        <w:rPr>
          <w:rFonts w:ascii="Arial" w:eastAsia="Times New Roman" w:hAnsi="Arial" w:cs="Arial"/>
          <w:color w:val="000000"/>
          <w:sz w:val="36"/>
          <w:szCs w:val="36"/>
          <w:lang w:eastAsia="ru-RU"/>
        </w:rPr>
        <w:br/>
      </w:r>
      <w:r w:rsidRPr="00DB3EDD">
        <w:rPr>
          <w:rFonts w:ascii="Arial" w:eastAsia="Times New Roman" w:hAnsi="Arial" w:cs="Arial"/>
          <w:color w:val="000000"/>
          <w:sz w:val="36"/>
          <w:szCs w:val="36"/>
          <w:lang w:eastAsia="ru-RU"/>
        </w:rPr>
        <w:br/>
      </w:r>
      <w:r w:rsidRPr="00DB3EDD">
        <w:rPr>
          <w:rFonts w:ascii="Arial" w:eastAsia="Times New Roman" w:hAnsi="Arial" w:cs="Arial"/>
          <w:color w:val="000000"/>
          <w:sz w:val="27"/>
          <w:szCs w:val="27"/>
          <w:bdr w:val="none" w:sz="0" w:space="0" w:color="auto" w:frame="1"/>
          <w:lang w:eastAsia="ru-RU"/>
        </w:rPr>
        <w:t>ОБ УТВЕРЖДЕНИИ</w:t>
      </w:r>
      <w:r w:rsidRPr="00DB3EDD">
        <w:rPr>
          <w:rFonts w:ascii="Arial" w:eastAsia="Times New Roman" w:hAnsi="Arial" w:cs="Arial"/>
          <w:color w:val="000000"/>
          <w:sz w:val="36"/>
          <w:szCs w:val="36"/>
          <w:lang w:eastAsia="ru-RU"/>
        </w:rPr>
        <w:br/>
      </w:r>
      <w:r w:rsidRPr="00DB3EDD">
        <w:rPr>
          <w:rFonts w:ascii="Arial" w:eastAsia="Times New Roman" w:hAnsi="Arial" w:cs="Arial"/>
          <w:color w:val="000000"/>
          <w:sz w:val="27"/>
          <w:szCs w:val="27"/>
          <w:bdr w:val="none" w:sz="0" w:space="0" w:color="auto" w:frame="1"/>
          <w:lang w:eastAsia="ru-RU"/>
        </w:rPr>
        <w:t>ФЕДЕРАЛЬНОГО ГОСУДАРСТВЕННОГО ОБРАЗОВАТЕЛЬНОГО СТАНДАРТА</w:t>
      </w:r>
      <w:r w:rsidRPr="00DB3EDD">
        <w:rPr>
          <w:rFonts w:ascii="Arial" w:eastAsia="Times New Roman" w:hAnsi="Arial" w:cs="Arial"/>
          <w:color w:val="000000"/>
          <w:sz w:val="36"/>
          <w:szCs w:val="36"/>
          <w:lang w:eastAsia="ru-RU"/>
        </w:rPr>
        <w:br/>
      </w:r>
      <w:r w:rsidRPr="00DB3EDD">
        <w:rPr>
          <w:rFonts w:ascii="Arial" w:eastAsia="Times New Roman" w:hAnsi="Arial" w:cs="Arial"/>
          <w:color w:val="000000"/>
          <w:sz w:val="27"/>
          <w:szCs w:val="27"/>
          <w:bdr w:val="none" w:sz="0" w:space="0" w:color="auto" w:frame="1"/>
          <w:lang w:eastAsia="ru-RU"/>
        </w:rPr>
        <w:t>ДОШКОЛЬНОГО ОБРАЗОВАНИЯ</w:t>
      </w:r>
    </w:p>
    <w:p w:rsidR="00DB3EDD" w:rsidRPr="00DB3EDD" w:rsidRDefault="00BA2597" w:rsidP="00DB3EDD">
      <w:pPr>
        <w:spacing w:before="90" w:after="90" w:line="240" w:lineRule="auto"/>
        <w:ind w:firstLine="390"/>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pict>
          <v:rect id="_x0000_i1025" style="width:0;height:.75pt" o:hralign="center" o:hrstd="t" o:hrnoshade="t" o:hr="t" fillcolor="#999" stroked="f"/>
        </w:pict>
      </w:r>
    </w:p>
    <w:p w:rsidR="00DB3EDD" w:rsidRPr="00DB3EDD" w:rsidRDefault="00DB3EDD" w:rsidP="00DB3EDD">
      <w:pPr>
        <w:spacing w:before="150" w:after="150" w:line="240" w:lineRule="auto"/>
        <w:ind w:firstLine="390"/>
        <w:jc w:val="both"/>
        <w:textAlignment w:val="baseline"/>
        <w:rPr>
          <w:rFonts w:ascii="Arial" w:eastAsia="Times New Roman" w:hAnsi="Arial" w:cs="Arial"/>
          <w:color w:val="000000"/>
          <w:sz w:val="24"/>
          <w:szCs w:val="24"/>
          <w:lang w:eastAsia="ru-RU"/>
        </w:rPr>
      </w:pPr>
      <w:proofErr w:type="spellStart"/>
      <w:r w:rsidRPr="00DB3EDD">
        <w:rPr>
          <w:rFonts w:ascii="Arial" w:eastAsia="Times New Roman" w:hAnsi="Arial" w:cs="Arial"/>
          <w:color w:val="000000"/>
          <w:sz w:val="24"/>
          <w:szCs w:val="24"/>
          <w:lang w:eastAsia="ru-RU"/>
        </w:rPr>
        <w:t>КонсультантПлюс</w:t>
      </w:r>
      <w:proofErr w:type="spellEnd"/>
      <w:r w:rsidRPr="00DB3EDD">
        <w:rPr>
          <w:rFonts w:ascii="Arial" w:eastAsia="Times New Roman" w:hAnsi="Arial" w:cs="Arial"/>
          <w:color w:val="000000"/>
          <w:sz w:val="24"/>
          <w:szCs w:val="24"/>
          <w:lang w:eastAsia="ru-RU"/>
        </w:rPr>
        <w:t>: примечание.</w:t>
      </w:r>
    </w:p>
    <w:p w:rsidR="00DB3EDD" w:rsidRPr="00DB3EDD" w:rsidRDefault="00DB3EDD" w:rsidP="00DB3EDD">
      <w:pPr>
        <w:spacing w:before="150" w:after="150" w:line="240" w:lineRule="auto"/>
        <w:ind w:firstLine="390"/>
        <w:jc w:val="both"/>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официальном тексте документа, видимо, допущена опечатка: имеется в виду пункт 17 Правил, а не пункт 7.</w:t>
      </w:r>
    </w:p>
    <w:p w:rsidR="00DB3EDD" w:rsidRPr="00DB3EDD" w:rsidRDefault="00BA2597" w:rsidP="00DB3EDD">
      <w:pPr>
        <w:spacing w:before="90" w:after="90" w:line="240" w:lineRule="auto"/>
        <w:ind w:firstLine="390"/>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pict>
          <v:rect id="_x0000_i1026" style="width:0;height:.75pt" o:hralign="center" o:hrstd="t" o:hrnoshade="t" o:hr="t" fillcolor="#999" stroked="f"/>
        </w:pict>
      </w:r>
    </w:p>
    <w:p w:rsidR="00DB3EDD" w:rsidRPr="00DB3EDD" w:rsidRDefault="00DB3EDD" w:rsidP="00DB3EDD">
      <w:pPr>
        <w:spacing w:after="0" w:line="240" w:lineRule="auto"/>
        <w:jc w:val="both"/>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соответствии с </w:t>
      </w:r>
      <w:hyperlink r:id="rId5" w:history="1">
        <w:r w:rsidRPr="00DB3EDD">
          <w:rPr>
            <w:rFonts w:ascii="Arial" w:eastAsia="Times New Roman" w:hAnsi="Arial" w:cs="Arial"/>
            <w:color w:val="0000FF"/>
            <w:sz w:val="24"/>
            <w:szCs w:val="24"/>
            <w:u w:val="single"/>
            <w:bdr w:val="none" w:sz="0" w:space="0" w:color="auto" w:frame="1"/>
            <w:lang w:eastAsia="ru-RU"/>
          </w:rPr>
          <w:t>пунктом 6 части 1 статьи 6</w:t>
        </w:r>
      </w:hyperlink>
      <w:r w:rsidRPr="00DB3EDD">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sidRPr="00DB3EDD">
          <w:rPr>
            <w:rFonts w:ascii="Arial" w:eastAsia="Times New Roman" w:hAnsi="Arial" w:cs="Arial"/>
            <w:color w:val="0000FF"/>
            <w:sz w:val="24"/>
            <w:szCs w:val="24"/>
            <w:u w:val="single"/>
            <w:bdr w:val="none" w:sz="0" w:space="0" w:color="auto" w:frame="1"/>
            <w:lang w:eastAsia="ru-RU"/>
          </w:rPr>
          <w:t>подпунктом 5.2.41</w:t>
        </w:r>
      </w:hyperlink>
      <w:r w:rsidRPr="00DB3EDD">
        <w:rPr>
          <w:rFonts w:ascii="Arial" w:eastAsia="Times New Roman" w:hAnsi="Arial" w:cs="Arial"/>
          <w:color w:val="000000"/>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DB3EDD">
        <w:rPr>
          <w:rFonts w:ascii="Arial" w:eastAsia="Times New Roman" w:hAnsi="Arial" w:cs="Arial"/>
          <w:color w:val="000000"/>
          <w:sz w:val="24"/>
          <w:szCs w:val="24"/>
          <w:lang w:eastAsia="ru-RU"/>
        </w:rPr>
        <w:t>N 37, ст. 4702), </w:t>
      </w:r>
      <w:hyperlink r:id="rId7" w:history="1">
        <w:r w:rsidRPr="00DB3EDD">
          <w:rPr>
            <w:rFonts w:ascii="Arial" w:eastAsia="Times New Roman" w:hAnsi="Arial" w:cs="Arial"/>
            <w:color w:val="0000FF"/>
            <w:sz w:val="24"/>
            <w:szCs w:val="24"/>
            <w:u w:val="single"/>
            <w:bdr w:val="none" w:sz="0" w:space="0" w:color="auto" w:frame="1"/>
            <w:lang w:eastAsia="ru-RU"/>
          </w:rPr>
          <w:t>пунктом 7</w:t>
        </w:r>
      </w:hyperlink>
      <w:r w:rsidRPr="00DB3EDD">
        <w:rPr>
          <w:rFonts w:ascii="Arial" w:eastAsia="Times New Roman" w:hAnsi="Arial" w:cs="Arial"/>
          <w:color w:val="00000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DB3EDD" w:rsidRPr="00DB3EDD" w:rsidRDefault="00DB3EDD" w:rsidP="00DB3EDD">
      <w:pPr>
        <w:spacing w:after="0" w:line="240" w:lineRule="auto"/>
        <w:jc w:val="both"/>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Утвердить прилагаемый федеральный государственный образовательный </w:t>
      </w:r>
      <w:hyperlink r:id="rId8" w:anchor="p38" w:tooltip="Ссылка на текущий документ" w:history="1">
        <w:r w:rsidRPr="00DB3EDD">
          <w:rPr>
            <w:rFonts w:ascii="Arial" w:eastAsia="Times New Roman" w:hAnsi="Arial" w:cs="Arial"/>
            <w:color w:val="0000FF"/>
            <w:sz w:val="24"/>
            <w:szCs w:val="24"/>
            <w:u w:val="single"/>
            <w:bdr w:val="none" w:sz="0" w:space="0" w:color="auto" w:frame="1"/>
            <w:lang w:eastAsia="ru-RU"/>
          </w:rPr>
          <w:t>стандарт</w:t>
        </w:r>
      </w:hyperlink>
      <w:r w:rsidRPr="00DB3EDD">
        <w:rPr>
          <w:rFonts w:ascii="Arial" w:eastAsia="Times New Roman" w:hAnsi="Arial" w:cs="Arial"/>
          <w:color w:val="000000"/>
          <w:sz w:val="24"/>
          <w:szCs w:val="24"/>
          <w:lang w:eastAsia="ru-RU"/>
        </w:rPr>
        <w:t> дошкольного образования.</w:t>
      </w:r>
    </w:p>
    <w:p w:rsidR="00DB3EDD" w:rsidRPr="00DB3EDD" w:rsidRDefault="00DB3EDD" w:rsidP="00DB3EDD">
      <w:pPr>
        <w:spacing w:before="150" w:after="150" w:line="240" w:lineRule="auto"/>
        <w:jc w:val="both"/>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Признать утратившими силу приказы Министерства образования и науки Российской Федерации:</w:t>
      </w:r>
    </w:p>
    <w:p w:rsidR="00DB3EDD" w:rsidRPr="00DB3EDD" w:rsidRDefault="00DB3EDD" w:rsidP="00DB3EDD">
      <w:pPr>
        <w:spacing w:after="0" w:line="240" w:lineRule="auto"/>
        <w:jc w:val="both"/>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от 23 ноября 2009 г. </w:t>
      </w:r>
      <w:hyperlink r:id="rId9" w:history="1">
        <w:r w:rsidRPr="00DB3EDD">
          <w:rPr>
            <w:rFonts w:ascii="Arial" w:eastAsia="Times New Roman" w:hAnsi="Arial" w:cs="Arial"/>
            <w:color w:val="0000FF"/>
            <w:sz w:val="24"/>
            <w:szCs w:val="24"/>
            <w:u w:val="single"/>
            <w:bdr w:val="none" w:sz="0" w:space="0" w:color="auto" w:frame="1"/>
            <w:lang w:eastAsia="ru-RU"/>
          </w:rPr>
          <w:t>N 655</w:t>
        </w:r>
      </w:hyperlink>
      <w:r w:rsidRPr="00DB3EDD">
        <w:rPr>
          <w:rFonts w:ascii="Arial" w:eastAsia="Times New Roman" w:hAnsi="Arial" w:cs="Arial"/>
          <w:color w:val="000000"/>
          <w:sz w:val="24"/>
          <w:szCs w:val="24"/>
          <w:lang w:eastAsia="ru-RU"/>
        </w:rPr>
        <w:t>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B3EDD" w:rsidRPr="00DB3EDD" w:rsidRDefault="00DB3EDD" w:rsidP="00DB3EDD">
      <w:pPr>
        <w:spacing w:after="0" w:line="240" w:lineRule="auto"/>
        <w:jc w:val="both"/>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от 20 июля 2011 г. </w:t>
      </w:r>
      <w:hyperlink r:id="rId10" w:history="1">
        <w:r w:rsidRPr="00DB3EDD">
          <w:rPr>
            <w:rFonts w:ascii="Arial" w:eastAsia="Times New Roman" w:hAnsi="Arial" w:cs="Arial"/>
            <w:color w:val="0000FF"/>
            <w:sz w:val="24"/>
            <w:szCs w:val="24"/>
            <w:u w:val="single"/>
            <w:bdr w:val="none" w:sz="0" w:space="0" w:color="auto" w:frame="1"/>
            <w:lang w:eastAsia="ru-RU"/>
          </w:rPr>
          <w:t>N 2151</w:t>
        </w:r>
      </w:hyperlink>
      <w:r w:rsidRPr="00DB3EDD">
        <w:rPr>
          <w:rFonts w:ascii="Arial" w:eastAsia="Times New Roman" w:hAnsi="Arial" w:cs="Arial"/>
          <w:color w:val="000000"/>
          <w:sz w:val="24"/>
          <w:szCs w:val="24"/>
          <w:lang w:eastAsia="ru-RU"/>
        </w:rPr>
        <w:t>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B3EDD" w:rsidRPr="00DB3EDD" w:rsidRDefault="00DB3EDD" w:rsidP="00DB3EDD">
      <w:pPr>
        <w:spacing w:before="150" w:after="150" w:line="240" w:lineRule="auto"/>
        <w:jc w:val="both"/>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Настоящий приказ вступает в силу с 1 января 2014 года.</w:t>
      </w:r>
    </w:p>
    <w:p w:rsidR="00DB3EDD" w:rsidRPr="00DB3EDD" w:rsidRDefault="00DB3EDD" w:rsidP="00DB3EDD">
      <w:pPr>
        <w:spacing w:before="150" w:after="150" w:line="240" w:lineRule="auto"/>
        <w:jc w:val="right"/>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Министр</w:t>
      </w:r>
    </w:p>
    <w:p w:rsidR="00DB3EDD" w:rsidRPr="00DB3EDD" w:rsidRDefault="00DB3EDD" w:rsidP="00DB3EDD">
      <w:pPr>
        <w:spacing w:before="150" w:after="150" w:line="240" w:lineRule="auto"/>
        <w:jc w:val="right"/>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Д.В.ЛИВАНОВ</w:t>
      </w:r>
    </w:p>
    <w:p w:rsidR="00DB3EDD" w:rsidRPr="00DB3EDD" w:rsidRDefault="00DB3EDD" w:rsidP="00DB3EDD">
      <w:pPr>
        <w:shd w:val="clear" w:color="auto" w:fill="FFFFFF"/>
        <w:spacing w:after="240" w:line="292" w:lineRule="atLeast"/>
        <w:textAlignment w:val="baseline"/>
        <w:rPr>
          <w:rFonts w:ascii="Georgia" w:eastAsia="Times New Roman" w:hAnsi="Georgia" w:cs="Times New Roman"/>
          <w:color w:val="000000"/>
          <w:sz w:val="20"/>
          <w:szCs w:val="20"/>
          <w:lang w:eastAsia="ru-RU"/>
        </w:rPr>
      </w:pPr>
    </w:p>
    <w:p w:rsidR="00DB3EDD" w:rsidRPr="00DB3EDD" w:rsidRDefault="00DB3EDD" w:rsidP="00DB3EDD">
      <w:pPr>
        <w:shd w:val="clear" w:color="auto" w:fill="FFFFFF"/>
        <w:spacing w:before="150" w:after="150" w:line="240" w:lineRule="auto"/>
        <w:jc w:val="right"/>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Приложение</w:t>
      </w:r>
    </w:p>
    <w:p w:rsidR="00DB3EDD" w:rsidRPr="00DB3EDD" w:rsidRDefault="00DB3EDD" w:rsidP="00DB3EDD">
      <w:pPr>
        <w:shd w:val="clear" w:color="auto" w:fill="FFFFFF"/>
        <w:spacing w:before="150" w:after="150" w:line="240" w:lineRule="auto"/>
        <w:jc w:val="right"/>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Утвержден</w:t>
      </w:r>
    </w:p>
    <w:p w:rsidR="00DB3EDD" w:rsidRPr="00DB3EDD" w:rsidRDefault="00DB3EDD" w:rsidP="00DB3EDD">
      <w:pPr>
        <w:shd w:val="clear" w:color="auto" w:fill="FFFFFF"/>
        <w:spacing w:before="150" w:after="150" w:line="240" w:lineRule="auto"/>
        <w:jc w:val="right"/>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приказом Министерства образования</w:t>
      </w:r>
    </w:p>
    <w:p w:rsidR="00DB3EDD" w:rsidRPr="00DB3EDD" w:rsidRDefault="00DB3EDD" w:rsidP="00DB3EDD">
      <w:pPr>
        <w:shd w:val="clear" w:color="auto" w:fill="FFFFFF"/>
        <w:spacing w:before="150" w:after="150" w:line="240" w:lineRule="auto"/>
        <w:jc w:val="right"/>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и науки Российской Федерации</w:t>
      </w:r>
    </w:p>
    <w:p w:rsidR="00DB3EDD" w:rsidRPr="00DB3EDD" w:rsidRDefault="00DB3EDD" w:rsidP="00DB3EDD">
      <w:pPr>
        <w:shd w:val="clear" w:color="auto" w:fill="FFFFFF"/>
        <w:spacing w:before="150" w:after="150" w:line="240" w:lineRule="auto"/>
        <w:jc w:val="right"/>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от 17 октября 2013 г. N 1155</w:t>
      </w:r>
    </w:p>
    <w:p w:rsidR="00DB3EDD" w:rsidRPr="00DB3EDD" w:rsidRDefault="00DB3EDD" w:rsidP="00DB3EDD">
      <w:pPr>
        <w:shd w:val="clear" w:color="auto" w:fill="FFFFFF"/>
        <w:spacing w:after="0" w:line="240" w:lineRule="auto"/>
        <w:textAlignment w:val="baseline"/>
        <w:outlineLvl w:val="1"/>
        <w:rPr>
          <w:rFonts w:ascii="Arial" w:eastAsia="Times New Roman" w:hAnsi="Arial" w:cs="Arial"/>
          <w:color w:val="000000"/>
          <w:sz w:val="36"/>
          <w:szCs w:val="36"/>
          <w:lang w:eastAsia="ru-RU"/>
        </w:rPr>
      </w:pPr>
      <w:r w:rsidRPr="00DB3EDD">
        <w:rPr>
          <w:rFonts w:ascii="Arial" w:eastAsia="Times New Roman" w:hAnsi="Arial" w:cs="Arial"/>
          <w:color w:val="000000"/>
          <w:sz w:val="36"/>
          <w:szCs w:val="36"/>
          <w:bdr w:val="none" w:sz="0" w:space="0" w:color="auto" w:frame="1"/>
          <w:lang w:eastAsia="ru-RU"/>
        </w:rPr>
        <w:t>ФЕДЕРАЛЬНЫЙ ГОСУДАРСТВЕННЫЙ ОБРАЗОВАТЕЛЬНЫЙ СТАНДАРТ</w:t>
      </w:r>
      <w:r w:rsidRPr="00DB3EDD">
        <w:rPr>
          <w:rFonts w:ascii="Arial" w:eastAsia="Times New Roman" w:hAnsi="Arial" w:cs="Arial"/>
          <w:color w:val="000000"/>
          <w:sz w:val="36"/>
          <w:szCs w:val="36"/>
          <w:lang w:eastAsia="ru-RU"/>
        </w:rPr>
        <w:br/>
      </w:r>
      <w:r w:rsidRPr="00DB3EDD">
        <w:rPr>
          <w:rFonts w:ascii="Arial" w:eastAsia="Times New Roman" w:hAnsi="Arial" w:cs="Arial"/>
          <w:color w:val="000000"/>
          <w:sz w:val="36"/>
          <w:szCs w:val="36"/>
          <w:bdr w:val="none" w:sz="0" w:space="0" w:color="auto" w:frame="1"/>
          <w:lang w:eastAsia="ru-RU"/>
        </w:rPr>
        <w:t>ДОШКОЛЬНОГО ОБРАЗОВАНИЯ</w:t>
      </w:r>
    </w:p>
    <w:p w:rsidR="00DB3EDD" w:rsidRPr="00DB3EDD" w:rsidRDefault="00DB3EDD" w:rsidP="00DB3E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I. ОБЩИЕ ПОЛОЖЕНИЯ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Положения настоящего Стандарта могут использоваться родителями </w:t>
      </w:r>
      <w:hyperlink r:id="rId11" w:history="1">
        <w:r w:rsidRPr="00DB3EDD">
          <w:rPr>
            <w:rFonts w:ascii="Arial" w:eastAsia="Times New Roman" w:hAnsi="Arial" w:cs="Arial"/>
            <w:color w:val="666699"/>
            <w:sz w:val="24"/>
            <w:szCs w:val="24"/>
            <w:bdr w:val="none" w:sz="0" w:space="0" w:color="auto" w:frame="1"/>
            <w:lang w:eastAsia="ru-RU"/>
          </w:rPr>
          <w:t>(законными представителями)</w:t>
        </w:r>
      </w:hyperlink>
      <w:r w:rsidRPr="00DB3EDD">
        <w:rPr>
          <w:rFonts w:ascii="Arial" w:eastAsia="Times New Roman" w:hAnsi="Arial" w:cs="Arial"/>
          <w:color w:val="000000"/>
          <w:sz w:val="24"/>
          <w:szCs w:val="24"/>
          <w:lang w:eastAsia="ru-RU"/>
        </w:rPr>
        <w:t> при получении детьми дошкольного образования в форме семейного образования.</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1.2. Стандарт разработан на основе </w:t>
      </w:r>
      <w:hyperlink r:id="rId12" w:history="1">
        <w:r w:rsidRPr="00DB3EDD">
          <w:rPr>
            <w:rFonts w:ascii="Arial" w:eastAsia="Times New Roman" w:hAnsi="Arial" w:cs="Arial"/>
            <w:color w:val="666699"/>
            <w:sz w:val="24"/>
            <w:szCs w:val="24"/>
            <w:bdr w:val="none" w:sz="0" w:space="0" w:color="auto" w:frame="1"/>
            <w:lang w:eastAsia="ru-RU"/>
          </w:rPr>
          <w:t>Конституции</w:t>
        </w:r>
      </w:hyperlink>
      <w:r w:rsidRPr="00DB3EDD">
        <w:rPr>
          <w:rFonts w:ascii="Arial" w:eastAsia="Times New Roman" w:hAnsi="Arial" w:cs="Arial"/>
          <w:color w:val="000000"/>
          <w:sz w:val="24"/>
          <w:szCs w:val="24"/>
          <w:lang w:eastAsia="ru-RU"/>
        </w:rPr>
        <w:t> Российской Федерации &lt;1&gt; и законодательства Российской Федерации и с учетом </w:t>
      </w:r>
      <w:hyperlink r:id="rId13" w:history="1">
        <w:r w:rsidRPr="00DB3EDD">
          <w:rPr>
            <w:rFonts w:ascii="Arial" w:eastAsia="Times New Roman" w:hAnsi="Arial" w:cs="Arial"/>
            <w:color w:val="666699"/>
            <w:sz w:val="24"/>
            <w:szCs w:val="24"/>
            <w:bdr w:val="none" w:sz="0" w:space="0" w:color="auto" w:frame="1"/>
            <w:lang w:eastAsia="ru-RU"/>
          </w:rPr>
          <w:t>Конвенц</w:t>
        </w:r>
        <w:proofErr w:type="gramStart"/>
        <w:r w:rsidRPr="00DB3EDD">
          <w:rPr>
            <w:rFonts w:ascii="Arial" w:eastAsia="Times New Roman" w:hAnsi="Arial" w:cs="Arial"/>
            <w:color w:val="666699"/>
            <w:sz w:val="24"/>
            <w:szCs w:val="24"/>
            <w:bdr w:val="none" w:sz="0" w:space="0" w:color="auto" w:frame="1"/>
            <w:lang w:eastAsia="ru-RU"/>
          </w:rPr>
          <w:t>ии</w:t>
        </w:r>
      </w:hyperlink>
      <w:r w:rsidRPr="00DB3EDD">
        <w:rPr>
          <w:rFonts w:ascii="Arial" w:eastAsia="Times New Roman" w:hAnsi="Arial" w:cs="Arial"/>
          <w:color w:val="000000"/>
          <w:sz w:val="24"/>
          <w:szCs w:val="24"/>
          <w:lang w:eastAsia="ru-RU"/>
        </w:rPr>
        <w:t> ОО</w:t>
      </w:r>
      <w:proofErr w:type="gramEnd"/>
      <w:r w:rsidRPr="00DB3EDD">
        <w:rPr>
          <w:rFonts w:ascii="Arial" w:eastAsia="Times New Roman" w:hAnsi="Arial" w:cs="Arial"/>
          <w:color w:val="000000"/>
          <w:sz w:val="24"/>
          <w:szCs w:val="24"/>
          <w:lang w:eastAsia="ru-RU"/>
        </w:rPr>
        <w:t>Н о правах ребенка &lt;2&gt;, в основе которых заложены следующие основные принципы: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&lt;1&gt; Российская газета, 25 декабря 1993 г.; Собрание законодательства Российской Федерации, 2009, N 1, ст. 1, ст. 2.</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&lt;2&gt; Сборник международных договоров СССР, 1993, выпуск XLVI.</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1) поддержка разнообразия детства; сохранение уникальности и </w:t>
      </w:r>
      <w:proofErr w:type="spellStart"/>
      <w:r w:rsidRPr="00DB3EDD">
        <w:rPr>
          <w:rFonts w:ascii="Arial" w:eastAsia="Times New Roman" w:hAnsi="Arial" w:cs="Arial"/>
          <w:color w:val="000000"/>
          <w:sz w:val="24"/>
          <w:szCs w:val="24"/>
          <w:lang w:eastAsia="ru-RU"/>
        </w:rPr>
        <w:t>самоценности</w:t>
      </w:r>
      <w:proofErr w:type="spellEnd"/>
      <w:r w:rsidRPr="00DB3EDD">
        <w:rPr>
          <w:rFonts w:ascii="Arial" w:eastAsia="Times New Roman" w:hAnsi="Arial" w:cs="Arial"/>
          <w:color w:val="000000"/>
          <w:sz w:val="24"/>
          <w:szCs w:val="24"/>
          <w:lang w:eastAsia="ru-RU"/>
        </w:rPr>
        <w:t xml:space="preserve"> детства как важного этапа в общем развитии человека, </w:t>
      </w:r>
      <w:proofErr w:type="spellStart"/>
      <w:r w:rsidRPr="00DB3EDD">
        <w:rPr>
          <w:rFonts w:ascii="Arial" w:eastAsia="Times New Roman" w:hAnsi="Arial" w:cs="Arial"/>
          <w:color w:val="000000"/>
          <w:sz w:val="24"/>
          <w:szCs w:val="24"/>
          <w:lang w:eastAsia="ru-RU"/>
        </w:rPr>
        <w:t>самоценность</w:t>
      </w:r>
      <w:proofErr w:type="spellEnd"/>
      <w:r w:rsidRPr="00DB3EDD">
        <w:rPr>
          <w:rFonts w:ascii="Arial" w:eastAsia="Times New Roman" w:hAnsi="Arial" w:cs="Arial"/>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уважение личности ребенка;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1.3. В Стандарте учитываются: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возможности освоения ребенком Программы на разных этапах ее реализации.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1.4. Основные принципы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поддержка инициативы детей в различных видах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сотрудничество Организации с семьей;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6) приобщение детей к социокультурным нормам, традициям семьи, общества и государства;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9) учет этнокультурной ситуации развития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1.5. Стандарт направлен на достижение следующих целей: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повышение социального статуса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1.6. Стандарт направлен на решение следующих задач:</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9) обеспечения психолого-педагогической поддержки семьи и повышения компетентности родителей </w:t>
      </w:r>
      <w:hyperlink r:id="rId14" w:history="1">
        <w:r w:rsidRPr="00DB3EDD">
          <w:rPr>
            <w:rFonts w:ascii="Arial" w:eastAsia="Times New Roman" w:hAnsi="Arial" w:cs="Arial"/>
            <w:color w:val="666699"/>
            <w:sz w:val="24"/>
            <w:szCs w:val="24"/>
            <w:bdr w:val="none" w:sz="0" w:space="0" w:color="auto" w:frame="1"/>
            <w:lang w:eastAsia="ru-RU"/>
          </w:rPr>
          <w:t>(законных представителей)</w:t>
        </w:r>
      </w:hyperlink>
      <w:r w:rsidRPr="00DB3EDD">
        <w:rPr>
          <w:rFonts w:ascii="Arial" w:eastAsia="Times New Roman" w:hAnsi="Arial" w:cs="Arial"/>
          <w:color w:val="000000"/>
          <w:sz w:val="24"/>
          <w:szCs w:val="24"/>
          <w:lang w:eastAsia="ru-RU"/>
        </w:rPr>
        <w:t> в вопросах развития и образования, охраны и укрепления здоровья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1.7. Стандарт является основой </w:t>
      </w:r>
      <w:proofErr w:type="gramStart"/>
      <w:r w:rsidRPr="00DB3EDD">
        <w:rPr>
          <w:rFonts w:ascii="Arial" w:eastAsia="Times New Roman" w:hAnsi="Arial" w:cs="Arial"/>
          <w:color w:val="000000"/>
          <w:sz w:val="24"/>
          <w:szCs w:val="24"/>
          <w:lang w:eastAsia="ru-RU"/>
        </w:rPr>
        <w:t>для</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разработки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объективной оценки соответствия образовательной деятельности Организации требованиям Стандарта;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1.8. Стандарт включает в себя требования </w:t>
      </w:r>
      <w:proofErr w:type="gramStart"/>
      <w:r w:rsidRPr="00DB3EDD">
        <w:rPr>
          <w:rFonts w:ascii="Arial" w:eastAsia="Times New Roman" w:hAnsi="Arial" w:cs="Arial"/>
          <w:color w:val="000000"/>
          <w:sz w:val="24"/>
          <w:szCs w:val="24"/>
          <w:lang w:eastAsia="ru-RU"/>
        </w:rPr>
        <w:t>к</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структуре Программы и ее объему;</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условиям реализации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результатам освоения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B3EDD" w:rsidRPr="00DB3EDD" w:rsidRDefault="00DB3EDD" w:rsidP="00DB3E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II. ТРЕБОВАНИЯ К СТРУКТУРЕ ОБРАЗОВАТЕЛЬНОЙ ПРОГРАММЫ</w:t>
      </w:r>
    </w:p>
    <w:p w:rsidR="00DB3EDD" w:rsidRPr="00DB3EDD" w:rsidRDefault="00DB3EDD" w:rsidP="00DB3EDD">
      <w:pPr>
        <w:shd w:val="clear" w:color="auto" w:fill="FFFFFF"/>
        <w:spacing w:before="150" w:after="15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ДОШКОЛЬНОГО ОБРАЗОВАНИЯ И ЕЕ ОБЪЕМУ</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5" w:anchor="p74" w:tooltip="Ссылка на текущий документ" w:history="1">
        <w:r w:rsidRPr="00DB3EDD">
          <w:rPr>
            <w:rFonts w:ascii="Arial" w:eastAsia="Times New Roman" w:hAnsi="Arial" w:cs="Arial"/>
            <w:color w:val="666699"/>
            <w:sz w:val="24"/>
            <w:szCs w:val="24"/>
            <w:bdr w:val="none" w:sz="0" w:space="0" w:color="auto" w:frame="1"/>
            <w:lang w:eastAsia="ru-RU"/>
          </w:rPr>
          <w:t>пункте 1.6</w:t>
        </w:r>
      </w:hyperlink>
      <w:r w:rsidRPr="00DB3EDD">
        <w:rPr>
          <w:rFonts w:ascii="Arial" w:eastAsia="Times New Roman" w:hAnsi="Arial" w:cs="Arial"/>
          <w:color w:val="000000"/>
          <w:sz w:val="24"/>
          <w:szCs w:val="24"/>
          <w:lang w:eastAsia="ru-RU"/>
        </w:rPr>
        <w:t> Стандарта.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2.2. Структурные подразделения в одной Организации (далее - Группы) могут реализовывать разные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2.4. Программа направлена </w:t>
      </w:r>
      <w:proofErr w:type="gramStart"/>
      <w:r w:rsidRPr="00DB3EDD">
        <w:rPr>
          <w:rFonts w:ascii="Arial" w:eastAsia="Times New Roman" w:hAnsi="Arial" w:cs="Arial"/>
          <w:color w:val="000000"/>
          <w:sz w:val="24"/>
          <w:szCs w:val="24"/>
          <w:lang w:eastAsia="ru-RU"/>
        </w:rPr>
        <w:t>на</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B3EDD">
        <w:rPr>
          <w:rFonts w:ascii="Arial" w:eastAsia="Times New Roman" w:hAnsi="Arial" w:cs="Arial"/>
          <w:color w:val="000000"/>
          <w:sz w:val="24"/>
          <w:szCs w:val="24"/>
          <w:lang w:eastAsia="ru-RU"/>
        </w:rPr>
        <w:t>со</w:t>
      </w:r>
      <w:proofErr w:type="gramEnd"/>
      <w:r w:rsidRPr="00DB3EDD">
        <w:rPr>
          <w:rFonts w:ascii="Arial" w:eastAsia="Times New Roman" w:hAnsi="Arial" w:cs="Arial"/>
          <w:color w:val="000000"/>
          <w:sz w:val="24"/>
          <w:szCs w:val="24"/>
          <w:lang w:eastAsia="ru-RU"/>
        </w:rPr>
        <w:t xml:space="preserve"> взрослыми и сверстниками и соответствующим возрасту видам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&lt;1&gt; </w:t>
      </w:r>
      <w:hyperlink r:id="rId16" w:history="1">
        <w:r w:rsidRPr="00DB3EDD">
          <w:rPr>
            <w:rFonts w:ascii="Arial" w:eastAsia="Times New Roman" w:hAnsi="Arial" w:cs="Arial"/>
            <w:color w:val="666699"/>
            <w:sz w:val="24"/>
            <w:szCs w:val="24"/>
            <w:bdr w:val="none" w:sz="0" w:space="0" w:color="auto" w:frame="1"/>
            <w:lang w:eastAsia="ru-RU"/>
          </w:rPr>
          <w:t>Часть 6 статьи 12</w:t>
        </w:r>
      </w:hyperlink>
      <w:r w:rsidRPr="00DB3EDD">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Программа может реализовываться в течение всего времени пребывания &lt;1&gt; детей в Организации.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&lt;1</w:t>
      </w:r>
      <w:proofErr w:type="gramStart"/>
      <w:r w:rsidRPr="00DB3EDD">
        <w:rPr>
          <w:rFonts w:ascii="Arial" w:eastAsia="Times New Roman" w:hAnsi="Arial" w:cs="Arial"/>
          <w:color w:val="000000"/>
          <w:sz w:val="24"/>
          <w:szCs w:val="24"/>
          <w:lang w:eastAsia="ru-RU"/>
        </w:rPr>
        <w:t>&gt; П</w:t>
      </w:r>
      <w:proofErr w:type="gramEnd"/>
      <w:r w:rsidRPr="00DB3EDD">
        <w:rPr>
          <w:rFonts w:ascii="Arial" w:eastAsia="Times New Roman" w:hAnsi="Arial" w:cs="Arial"/>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социально-коммуникативное развитие;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познавательное развитие;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речевое развитие;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художественно-эстетическое развитие;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физическое развитие.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B3EDD">
        <w:rPr>
          <w:rFonts w:ascii="Arial" w:eastAsia="Times New Roman" w:hAnsi="Arial" w:cs="Arial"/>
          <w:color w:val="000000"/>
          <w:sz w:val="24"/>
          <w:szCs w:val="24"/>
          <w:lang w:eastAsia="ru-RU"/>
        </w:rPr>
        <w:t>со</w:t>
      </w:r>
      <w:proofErr w:type="gramEnd"/>
      <w:r w:rsidRPr="00DB3EDD">
        <w:rPr>
          <w:rFonts w:ascii="Arial" w:eastAsia="Times New Roman" w:hAnsi="Arial" w:cs="Arial"/>
          <w:color w:val="000000"/>
          <w:sz w:val="24"/>
          <w:szCs w:val="24"/>
          <w:lang w:eastAsia="ru-RU"/>
        </w:rPr>
        <w:t xml:space="preserve"> взрослыми и сверстниками; становление самостоятельности, целенаправленности и </w:t>
      </w:r>
      <w:proofErr w:type="spellStart"/>
      <w:r w:rsidRPr="00DB3EDD">
        <w:rPr>
          <w:rFonts w:ascii="Arial" w:eastAsia="Times New Roman" w:hAnsi="Arial" w:cs="Arial"/>
          <w:color w:val="000000"/>
          <w:sz w:val="24"/>
          <w:szCs w:val="24"/>
          <w:lang w:eastAsia="ru-RU"/>
        </w:rPr>
        <w:t>саморегуляции</w:t>
      </w:r>
      <w:proofErr w:type="spellEnd"/>
      <w:r w:rsidRPr="00DB3EDD">
        <w:rPr>
          <w:rFonts w:ascii="Arial" w:eastAsia="Times New Roman" w:hAnsi="Arial" w:cs="Arial"/>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B3EDD">
        <w:rPr>
          <w:rFonts w:ascii="Arial" w:eastAsia="Times New Roman" w:hAnsi="Arial" w:cs="Arial"/>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DB3EDD">
        <w:rPr>
          <w:rFonts w:ascii="Arial" w:eastAsia="Times New Roman" w:hAnsi="Arial" w:cs="Arial"/>
          <w:color w:val="000000"/>
          <w:sz w:val="24"/>
          <w:szCs w:val="24"/>
          <w:lang w:eastAsia="ru-RU"/>
        </w:rPr>
        <w:t xml:space="preserve"> </w:t>
      </w:r>
      <w:proofErr w:type="gramStart"/>
      <w:r w:rsidRPr="00DB3EDD">
        <w:rPr>
          <w:rFonts w:ascii="Arial" w:eastAsia="Times New Roman" w:hAnsi="Arial" w:cs="Arial"/>
          <w:color w:val="000000"/>
          <w:sz w:val="24"/>
          <w:szCs w:val="24"/>
          <w:lang w:eastAsia="ru-RU"/>
        </w:rPr>
        <w:t>общем</w:t>
      </w:r>
      <w:proofErr w:type="gramEnd"/>
      <w:r w:rsidRPr="00DB3EDD">
        <w:rPr>
          <w:rFonts w:ascii="Arial" w:eastAsia="Times New Roman" w:hAnsi="Arial" w:cs="Arial"/>
          <w:color w:val="000000"/>
          <w:sz w:val="24"/>
          <w:szCs w:val="24"/>
          <w:lang w:eastAsia="ru-RU"/>
        </w:rPr>
        <w:t xml:space="preserve"> доме людей, об особенностях ее природы, многообразии стран и народов мира.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proofErr w:type="gramStart"/>
      <w:r w:rsidRPr="00DB3EDD">
        <w:rPr>
          <w:rFonts w:ascii="Arial" w:eastAsia="Times New Roman" w:hAnsi="Arial" w:cs="Arial"/>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DB3EDD">
        <w:rPr>
          <w:rFonts w:ascii="Arial" w:eastAsia="Times New Roman" w:hAnsi="Arial" w:cs="Arial"/>
          <w:color w:val="000000"/>
          <w:sz w:val="24"/>
          <w:szCs w:val="24"/>
          <w:lang w:eastAsia="ru-RU"/>
        </w:rPr>
        <w:lastRenderedPageBreak/>
        <w:t>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B3EDD">
        <w:rPr>
          <w:rFonts w:ascii="Arial" w:eastAsia="Times New Roman" w:hAnsi="Arial" w:cs="Arial"/>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B3EDD">
        <w:rPr>
          <w:rFonts w:ascii="Arial" w:eastAsia="Times New Roman" w:hAnsi="Arial" w:cs="Arial"/>
          <w:color w:val="000000"/>
          <w:sz w:val="24"/>
          <w:szCs w:val="24"/>
          <w:lang w:eastAsia="ru-RU"/>
        </w:rPr>
        <w:t>саморегуляции</w:t>
      </w:r>
      <w:proofErr w:type="spellEnd"/>
      <w:r w:rsidRPr="00DB3EDD">
        <w:rPr>
          <w:rFonts w:ascii="Arial" w:eastAsia="Times New Roman" w:hAnsi="Arial" w:cs="Arial"/>
          <w:color w:val="000000"/>
          <w:sz w:val="24"/>
          <w:szCs w:val="24"/>
          <w:lang w:eastAsia="ru-RU"/>
        </w:rPr>
        <w:t xml:space="preserve"> в двигательной сфере;</w:t>
      </w:r>
      <w:proofErr w:type="gramEnd"/>
      <w:r w:rsidRPr="00DB3EDD">
        <w:rPr>
          <w:rFonts w:ascii="Arial" w:eastAsia="Times New Roman" w:hAnsi="Arial" w:cs="Arial"/>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proofErr w:type="gramStart"/>
      <w:r w:rsidRPr="00DB3EDD">
        <w:rPr>
          <w:rFonts w:ascii="Arial" w:eastAsia="Times New Roman" w:hAnsi="Arial" w:cs="Arial"/>
          <w:color w:val="000000"/>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B3EDD">
        <w:rPr>
          <w:rFonts w:ascii="Arial" w:eastAsia="Times New Roman" w:hAnsi="Arial" w:cs="Arial"/>
          <w:color w:val="000000"/>
          <w:sz w:val="24"/>
          <w:szCs w:val="24"/>
          <w:lang w:eastAsia="ru-RU"/>
        </w:rPr>
        <w:t>со</w:t>
      </w:r>
      <w:proofErr w:type="gramEnd"/>
      <w:r w:rsidRPr="00DB3EDD">
        <w:rPr>
          <w:rFonts w:ascii="Arial" w:eastAsia="Times New Roman" w:hAnsi="Arial" w:cs="Arial"/>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B3EDD">
        <w:rPr>
          <w:rFonts w:ascii="Arial" w:eastAsia="Times New Roman" w:hAnsi="Arial" w:cs="Arial"/>
          <w:color w:val="000000"/>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1) предметно-пространственная развивающая образовательная среда;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2) характер взаимодействия </w:t>
      </w:r>
      <w:proofErr w:type="gramStart"/>
      <w:r w:rsidRPr="00DB3EDD">
        <w:rPr>
          <w:rFonts w:ascii="Arial" w:eastAsia="Times New Roman" w:hAnsi="Arial" w:cs="Arial"/>
          <w:color w:val="000000"/>
          <w:sz w:val="24"/>
          <w:szCs w:val="24"/>
          <w:lang w:eastAsia="ru-RU"/>
        </w:rPr>
        <w:t>со</w:t>
      </w:r>
      <w:proofErr w:type="gramEnd"/>
      <w:r w:rsidRPr="00DB3EDD">
        <w:rPr>
          <w:rFonts w:ascii="Arial" w:eastAsia="Times New Roman" w:hAnsi="Arial" w:cs="Arial"/>
          <w:color w:val="000000"/>
          <w:sz w:val="24"/>
          <w:szCs w:val="24"/>
          <w:lang w:eastAsia="ru-RU"/>
        </w:rPr>
        <w:t xml:space="preserve"> взрослыми;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характер взаимодействия с другими детьми;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система отношений ребенка к миру, к другим людям, к себе самому.</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7" w:anchor="p107" w:tooltip="Ссылка на текущий документ" w:history="1">
        <w:r w:rsidRPr="00DB3EDD">
          <w:rPr>
            <w:rFonts w:ascii="Arial" w:eastAsia="Times New Roman" w:hAnsi="Arial" w:cs="Arial"/>
            <w:color w:val="666699"/>
            <w:sz w:val="24"/>
            <w:szCs w:val="24"/>
            <w:bdr w:val="none" w:sz="0" w:space="0" w:color="auto" w:frame="1"/>
            <w:lang w:eastAsia="ru-RU"/>
          </w:rPr>
          <w:t>пункт 2.5</w:t>
        </w:r>
      </w:hyperlink>
      <w:r w:rsidRPr="00DB3EDD">
        <w:rPr>
          <w:rFonts w:ascii="Arial" w:eastAsia="Times New Roman" w:hAnsi="Arial" w:cs="Arial"/>
          <w:color w:val="000000"/>
          <w:sz w:val="24"/>
          <w:szCs w:val="24"/>
          <w:lang w:eastAsia="ru-RU"/>
        </w:rPr>
        <w:t> Стандарта).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2.11.1. Целевой раздел включает в себя пояснительную записку и планируемые результаты освоения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Пояснительная записка должна раскрывать: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цели и задачи реализации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принципы и подходы к формированию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Содержательный раздел Программы должен включать: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proofErr w:type="gramStart"/>
      <w:r w:rsidRPr="00DB3EDD">
        <w:rPr>
          <w:rFonts w:ascii="Arial" w:eastAsia="Times New Roman" w:hAnsi="Arial" w:cs="Arial"/>
          <w:color w:val="000000"/>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w:t>
      </w:r>
      <w:r w:rsidRPr="00DB3EDD">
        <w:rPr>
          <w:rFonts w:ascii="Arial" w:eastAsia="Times New Roman" w:hAnsi="Arial" w:cs="Arial"/>
          <w:color w:val="000000"/>
          <w:sz w:val="24"/>
          <w:szCs w:val="24"/>
          <w:lang w:eastAsia="ru-RU"/>
        </w:rPr>
        <w:lastRenderedPageBreak/>
        <w:t>дошкольного образования и методических пособий, обеспечивающих реализацию данного содержания;</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содержательном разделе Программы должны быть представлены: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а) особенности образовательной деятельности разных видов и культурных практик;</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б) способы и направления поддержки детской инициативы;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особенности взаимодействия педагогического коллектива с семьями воспитанников;</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г) иные характеристики содержания Программы, наиболее существенные с точки зрения авторов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DB3EDD">
        <w:rPr>
          <w:rFonts w:ascii="Arial" w:eastAsia="Times New Roman" w:hAnsi="Arial" w:cs="Arial"/>
          <w:color w:val="000000"/>
          <w:sz w:val="24"/>
          <w:szCs w:val="24"/>
          <w:lang w:eastAsia="ru-RU"/>
        </w:rPr>
        <w:t>на</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сложившиеся традиции Организации или Группы.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Коррекционная работа и/или инклюзивное образование должны быть направлены </w:t>
      </w:r>
      <w:proofErr w:type="gramStart"/>
      <w:r w:rsidRPr="00DB3EDD">
        <w:rPr>
          <w:rFonts w:ascii="Arial" w:eastAsia="Times New Roman" w:hAnsi="Arial" w:cs="Arial"/>
          <w:color w:val="000000"/>
          <w:sz w:val="24"/>
          <w:szCs w:val="24"/>
          <w:lang w:eastAsia="ru-RU"/>
        </w:rPr>
        <w:t>на</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1) обеспечение </w:t>
      </w:r>
      <w:proofErr w:type="gramStart"/>
      <w:r w:rsidRPr="00DB3EDD">
        <w:rPr>
          <w:rFonts w:ascii="Arial" w:eastAsia="Times New Roman" w:hAnsi="Arial" w:cs="Arial"/>
          <w:color w:val="000000"/>
          <w:sz w:val="24"/>
          <w:szCs w:val="24"/>
          <w:lang w:eastAsia="ru-RU"/>
        </w:rPr>
        <w:t>коррекции нарушений развития различных категорий детей</w:t>
      </w:r>
      <w:proofErr w:type="gramEnd"/>
      <w:r w:rsidRPr="00DB3EDD">
        <w:rPr>
          <w:rFonts w:ascii="Arial" w:eastAsia="Times New Roman" w:hAnsi="Arial" w:cs="Arial"/>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DB3EDD">
        <w:rPr>
          <w:rFonts w:ascii="Arial" w:eastAsia="Times New Roman" w:hAnsi="Arial" w:cs="Arial"/>
          <w:color w:val="000000"/>
          <w:sz w:val="24"/>
          <w:szCs w:val="24"/>
          <w:lang w:eastAsia="ru-RU"/>
        </w:rPr>
        <w:t>представлена</w:t>
      </w:r>
      <w:proofErr w:type="gramEnd"/>
      <w:r w:rsidRPr="00DB3EDD">
        <w:rPr>
          <w:rFonts w:ascii="Arial" w:eastAsia="Times New Roman" w:hAnsi="Arial" w:cs="Arial"/>
          <w:color w:val="000000"/>
          <w:sz w:val="24"/>
          <w:szCs w:val="24"/>
          <w:lang w:eastAsia="ru-RU"/>
        </w:rPr>
        <w:t xml:space="preserve"> развернуто в соответствии с </w:t>
      </w:r>
      <w:hyperlink r:id="rId18" w:anchor="p140" w:tooltip="Ссылка на текущий документ" w:history="1">
        <w:r w:rsidRPr="00DB3EDD">
          <w:rPr>
            <w:rFonts w:ascii="Arial" w:eastAsia="Times New Roman" w:hAnsi="Arial" w:cs="Arial"/>
            <w:color w:val="666699"/>
            <w:sz w:val="24"/>
            <w:szCs w:val="24"/>
            <w:bdr w:val="none" w:sz="0" w:space="0" w:color="auto" w:frame="1"/>
            <w:lang w:eastAsia="ru-RU"/>
          </w:rPr>
          <w:t>пунктом 2.11</w:t>
        </w:r>
      </w:hyperlink>
      <w:r w:rsidRPr="00DB3EDD">
        <w:rPr>
          <w:rFonts w:ascii="Arial" w:eastAsia="Times New Roman" w:hAnsi="Arial" w:cs="Arial"/>
          <w:color w:val="000000"/>
          <w:sz w:val="24"/>
          <w:szCs w:val="24"/>
          <w:lang w:eastAsia="ru-RU"/>
        </w:rPr>
        <w:t> Стандарта, в случае если она не соответствует одной из примерных программ.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9" w:history="1">
        <w:r w:rsidRPr="00DB3EDD">
          <w:rPr>
            <w:rFonts w:ascii="Arial" w:eastAsia="Times New Roman" w:hAnsi="Arial" w:cs="Arial"/>
            <w:color w:val="666699"/>
            <w:sz w:val="24"/>
            <w:szCs w:val="24"/>
            <w:bdr w:val="none" w:sz="0" w:space="0" w:color="auto" w:frame="1"/>
            <w:lang w:eastAsia="ru-RU"/>
          </w:rPr>
          <w:t>(законных представителей)</w:t>
        </w:r>
      </w:hyperlink>
      <w:r w:rsidRPr="00DB3EDD">
        <w:rPr>
          <w:rFonts w:ascii="Arial" w:eastAsia="Times New Roman" w:hAnsi="Arial" w:cs="Arial"/>
          <w:color w:val="000000"/>
          <w:sz w:val="24"/>
          <w:szCs w:val="24"/>
          <w:lang w:eastAsia="ru-RU"/>
        </w:rPr>
        <w:t> детей и доступна для ознакомления.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краткой презентации Программы должны быть указаны: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используемые Примерные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характеристика взаимодействия педагогического коллектива с семьями детей.</w:t>
      </w:r>
    </w:p>
    <w:p w:rsidR="00DB3EDD" w:rsidRPr="00DB3EDD" w:rsidRDefault="00DB3EDD" w:rsidP="00DB3E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III. ТРЕБОВАНИЯ К УСЛОВИЯМ РЕАЛИЗАЦИИ ОСНОВНОЙ</w:t>
      </w:r>
    </w:p>
    <w:p w:rsidR="00DB3EDD" w:rsidRPr="00DB3EDD" w:rsidRDefault="00DB3EDD" w:rsidP="00DB3EDD">
      <w:pPr>
        <w:shd w:val="clear" w:color="auto" w:fill="FFFFFF"/>
        <w:spacing w:before="150" w:after="15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ОБРАЗОВАТЕЛЬНОЙ ПРОГРАММЫ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гарантирует охрану и укрепление физического и психического здоровья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обеспечивает эмоциональное благополучие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способствует профессиональному развитию педагогических работников;</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создает условия для развивающего вариативного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обеспечивает открытость дошкольного образования;</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6) создает условия для участия родителей </w:t>
      </w:r>
      <w:hyperlink r:id="rId20" w:history="1">
        <w:r w:rsidRPr="00DB3EDD">
          <w:rPr>
            <w:rFonts w:ascii="Arial" w:eastAsia="Times New Roman" w:hAnsi="Arial" w:cs="Arial"/>
            <w:color w:val="666699"/>
            <w:sz w:val="24"/>
            <w:szCs w:val="24"/>
            <w:bdr w:val="none" w:sz="0" w:space="0" w:color="auto" w:frame="1"/>
            <w:lang w:eastAsia="ru-RU"/>
          </w:rPr>
          <w:t>(законных представителей)</w:t>
        </w:r>
      </w:hyperlink>
      <w:r w:rsidRPr="00DB3EDD">
        <w:rPr>
          <w:rFonts w:ascii="Arial" w:eastAsia="Times New Roman" w:hAnsi="Arial" w:cs="Arial"/>
          <w:color w:val="000000"/>
          <w:sz w:val="24"/>
          <w:szCs w:val="24"/>
          <w:lang w:eastAsia="ru-RU"/>
        </w:rPr>
        <w:t> в образовательной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3.2.1. Для успешной реализации Программы должны быть обеспечены следующие психолого-педагогические условия: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DB3EDD">
        <w:rPr>
          <w:rFonts w:ascii="Arial" w:eastAsia="Times New Roman" w:hAnsi="Arial" w:cs="Arial"/>
          <w:color w:val="000000"/>
          <w:sz w:val="24"/>
          <w:szCs w:val="24"/>
          <w:lang w:eastAsia="ru-RU"/>
        </w:rPr>
        <w:t>недопустимость</w:t>
      </w:r>
      <w:proofErr w:type="gramEnd"/>
      <w:r w:rsidRPr="00DB3EDD">
        <w:rPr>
          <w:rFonts w:ascii="Arial" w:eastAsia="Times New Roman" w:hAnsi="Arial" w:cs="Arial"/>
          <w:color w:val="000000"/>
          <w:sz w:val="24"/>
          <w:szCs w:val="24"/>
          <w:lang w:eastAsia="ru-RU"/>
        </w:rPr>
        <w:t xml:space="preserve"> как искусственного ускорения, так и искусственного замедления развития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поддержка инициативы и самостоятельности детей в специфических для них видах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6) возможность выбора детьми материалов, видов активности, участников совместной деятельности и общения;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7) защита детей от всех форм физического и психического насилия &lt;1&gt;;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&lt;1&gt; </w:t>
      </w:r>
      <w:hyperlink r:id="rId21" w:history="1">
        <w:r w:rsidRPr="00DB3EDD">
          <w:rPr>
            <w:rFonts w:ascii="Arial" w:eastAsia="Times New Roman" w:hAnsi="Arial" w:cs="Arial"/>
            <w:color w:val="666699"/>
            <w:sz w:val="24"/>
            <w:szCs w:val="24"/>
            <w:bdr w:val="none" w:sz="0" w:space="0" w:color="auto" w:frame="1"/>
            <w:lang w:eastAsia="ru-RU"/>
          </w:rPr>
          <w:t>Пункт 9 части 1 статьи 34</w:t>
        </w:r>
      </w:hyperlink>
      <w:r w:rsidRPr="00DB3EDD">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8) поддержка родителей </w:t>
      </w:r>
      <w:hyperlink r:id="rId22" w:history="1">
        <w:r w:rsidRPr="00DB3EDD">
          <w:rPr>
            <w:rFonts w:ascii="Arial" w:eastAsia="Times New Roman" w:hAnsi="Arial" w:cs="Arial"/>
            <w:color w:val="666699"/>
            <w:sz w:val="24"/>
            <w:szCs w:val="24"/>
            <w:bdr w:val="none" w:sz="0" w:space="0" w:color="auto" w:frame="1"/>
            <w:lang w:eastAsia="ru-RU"/>
          </w:rPr>
          <w:t>(законных представителей)</w:t>
        </w:r>
      </w:hyperlink>
      <w:r w:rsidRPr="00DB3EDD">
        <w:rPr>
          <w:rFonts w:ascii="Arial" w:eastAsia="Times New Roman" w:hAnsi="Arial" w:cs="Arial"/>
          <w:color w:val="000000"/>
          <w:sz w:val="24"/>
          <w:szCs w:val="24"/>
          <w:lang w:eastAsia="ru-RU"/>
        </w:rPr>
        <w:t> в воспитании детей, охране и укреплении их здоровья, вовлечение семей непосредственно в образовательную деятельность.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3.2.2. </w:t>
      </w:r>
      <w:proofErr w:type="gramStart"/>
      <w:r w:rsidRPr="00DB3EDD">
        <w:rPr>
          <w:rFonts w:ascii="Arial" w:eastAsia="Times New Roman" w:hAnsi="Arial" w:cs="Arial"/>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DB3EDD">
        <w:rPr>
          <w:rFonts w:ascii="Arial" w:eastAsia="Times New Roman" w:hAnsi="Arial" w:cs="Arial"/>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оптимизации работы с группой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DB3EDD">
        <w:rPr>
          <w:rFonts w:ascii="Arial" w:eastAsia="Times New Roman" w:hAnsi="Arial" w:cs="Arial"/>
          <w:color w:val="000000"/>
          <w:sz w:val="24"/>
          <w:szCs w:val="24"/>
          <w:lang w:eastAsia="ru-RU"/>
        </w:rPr>
        <w:t>которую</w:t>
      </w:r>
      <w:proofErr w:type="gramEnd"/>
      <w:r w:rsidRPr="00DB3EDD">
        <w:rPr>
          <w:rFonts w:ascii="Arial" w:eastAsia="Times New Roman" w:hAnsi="Arial" w:cs="Arial"/>
          <w:color w:val="000000"/>
          <w:sz w:val="24"/>
          <w:szCs w:val="24"/>
          <w:lang w:eastAsia="ru-RU"/>
        </w:rPr>
        <w:t xml:space="preserve"> проводят квалифицированные специалисты (педагоги-психологи, психологи).</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Участие ребенка в психологической диагностике допускается только с согласия его родителей </w:t>
      </w:r>
      <w:hyperlink r:id="rId23" w:history="1">
        <w:r w:rsidRPr="00DB3EDD">
          <w:rPr>
            <w:rFonts w:ascii="Arial" w:eastAsia="Times New Roman" w:hAnsi="Arial" w:cs="Arial"/>
            <w:color w:val="666699"/>
            <w:sz w:val="24"/>
            <w:szCs w:val="24"/>
            <w:bdr w:val="none" w:sz="0" w:space="0" w:color="auto" w:frame="1"/>
            <w:lang w:eastAsia="ru-RU"/>
          </w:rPr>
          <w:t>(законных представителей)</w:t>
        </w:r>
      </w:hyperlink>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1) обеспечение эмоционального благополучия </w:t>
      </w:r>
      <w:proofErr w:type="gramStart"/>
      <w:r w:rsidRPr="00DB3EDD">
        <w:rPr>
          <w:rFonts w:ascii="Arial" w:eastAsia="Times New Roman" w:hAnsi="Arial" w:cs="Arial"/>
          <w:color w:val="000000"/>
          <w:sz w:val="24"/>
          <w:szCs w:val="24"/>
          <w:lang w:eastAsia="ru-RU"/>
        </w:rPr>
        <w:t>через</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непосредственное общение с каждым ребенком;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уважительное отношение к каждому ребенку, к его чувствам и потребностям;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2) поддержку индивидуальности и инициативы детей </w:t>
      </w:r>
      <w:proofErr w:type="gramStart"/>
      <w:r w:rsidRPr="00DB3EDD">
        <w:rPr>
          <w:rFonts w:ascii="Arial" w:eastAsia="Times New Roman" w:hAnsi="Arial" w:cs="Arial"/>
          <w:color w:val="000000"/>
          <w:sz w:val="24"/>
          <w:szCs w:val="24"/>
          <w:lang w:eastAsia="ru-RU"/>
        </w:rPr>
        <w:t>через</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создание условий для свободного выбора детьми деятельности, участников совместной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создание условий для принятия детьми решений, выражения своих чувств и мыслей;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proofErr w:type="spellStart"/>
      <w:r w:rsidRPr="00DB3EDD">
        <w:rPr>
          <w:rFonts w:ascii="Arial" w:eastAsia="Times New Roman" w:hAnsi="Arial" w:cs="Arial"/>
          <w:color w:val="000000"/>
          <w:sz w:val="24"/>
          <w:szCs w:val="24"/>
          <w:lang w:eastAsia="ru-RU"/>
        </w:rPr>
        <w:lastRenderedPageBreak/>
        <w:t>недирективную</w:t>
      </w:r>
      <w:proofErr w:type="spellEnd"/>
      <w:r w:rsidRPr="00DB3EDD">
        <w:rPr>
          <w:rFonts w:ascii="Arial" w:eastAsia="Times New Roman" w:hAnsi="Arial" w:cs="Arial"/>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установление правил взаимодействия в разных ситуациях:</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развитие умения детей работать в группе сверстников;</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B3EDD">
        <w:rPr>
          <w:rFonts w:ascii="Arial" w:eastAsia="Times New Roman" w:hAnsi="Arial" w:cs="Arial"/>
          <w:color w:val="000000"/>
          <w:sz w:val="24"/>
          <w:szCs w:val="24"/>
          <w:lang w:eastAsia="ru-RU"/>
        </w:rPr>
        <w:t>со</w:t>
      </w:r>
      <w:proofErr w:type="gramEnd"/>
      <w:r w:rsidRPr="00DB3EDD">
        <w:rPr>
          <w:rFonts w:ascii="Arial" w:eastAsia="Times New Roman" w:hAnsi="Arial" w:cs="Arial"/>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создание условий для овладения культурными средствами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поддержку спонтанной игры детей, ее обогащение, обеспечение игрового времени и пространства;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оценку индивидуального развития детей;</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взаимодействие с родителями </w:t>
      </w:r>
      <w:hyperlink r:id="rId24" w:history="1">
        <w:r w:rsidRPr="00DB3EDD">
          <w:rPr>
            <w:rFonts w:ascii="Arial" w:eastAsia="Times New Roman" w:hAnsi="Arial" w:cs="Arial"/>
            <w:color w:val="666699"/>
            <w:sz w:val="24"/>
            <w:szCs w:val="24"/>
            <w:bdr w:val="none" w:sz="0" w:space="0" w:color="auto" w:frame="1"/>
            <w:lang w:eastAsia="ru-RU"/>
          </w:rPr>
          <w:t>(законными представителями)</w:t>
        </w:r>
      </w:hyperlink>
      <w:r w:rsidRPr="00DB3EDD">
        <w:rPr>
          <w:rFonts w:ascii="Arial" w:eastAsia="Times New Roman" w:hAnsi="Arial" w:cs="Arial"/>
          <w:color w:val="000000"/>
          <w:sz w:val="24"/>
          <w:szCs w:val="24"/>
          <w:lang w:eastAsia="ru-RU"/>
        </w:rPr>
        <w:t>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3.2.6. В целях эффективной реализации Программы должны быть созданы условия </w:t>
      </w:r>
      <w:proofErr w:type="gramStart"/>
      <w:r w:rsidRPr="00DB3EDD">
        <w:rPr>
          <w:rFonts w:ascii="Arial" w:eastAsia="Times New Roman" w:hAnsi="Arial" w:cs="Arial"/>
          <w:color w:val="000000"/>
          <w:sz w:val="24"/>
          <w:szCs w:val="24"/>
          <w:lang w:eastAsia="ru-RU"/>
        </w:rPr>
        <w:t>для</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3.2.8. Организация должна создавать возможности: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3.2.9. </w:t>
      </w:r>
      <w:proofErr w:type="gramStart"/>
      <w:r w:rsidRPr="00DB3EDD">
        <w:rPr>
          <w:rFonts w:ascii="Arial" w:eastAsia="Times New Roman" w:hAnsi="Arial" w:cs="Arial"/>
          <w:color w:val="000000"/>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w:t>
      </w:r>
      <w:hyperlink r:id="rId25" w:history="1">
        <w:r w:rsidRPr="00DB3EDD">
          <w:rPr>
            <w:rFonts w:ascii="Arial" w:eastAsia="Times New Roman" w:hAnsi="Arial" w:cs="Arial"/>
            <w:color w:val="666699"/>
            <w:sz w:val="24"/>
            <w:szCs w:val="24"/>
            <w:bdr w:val="none" w:sz="0" w:space="0" w:color="auto" w:frame="1"/>
            <w:lang w:eastAsia="ru-RU"/>
          </w:rPr>
          <w:t>СанПиН 2.4.1.3049-13</w:t>
        </w:r>
      </w:hyperlink>
      <w:r w:rsidRPr="00DB3EDD">
        <w:rPr>
          <w:rFonts w:ascii="Arial" w:eastAsia="Times New Roman" w:hAnsi="Arial" w:cs="Arial"/>
          <w:color w:val="000000"/>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3.3. Требования к развивающей предметно-пространственной среде.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3.3.1. </w:t>
      </w:r>
      <w:proofErr w:type="gramStart"/>
      <w:r w:rsidRPr="00DB3EDD">
        <w:rPr>
          <w:rFonts w:ascii="Arial" w:eastAsia="Times New Roman" w:hAnsi="Arial" w:cs="Arial"/>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3.3.3. Развивающая предметно-пространственная среда должна обеспечивать: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реализацию различных образовательных программ;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случае организации инклюзивного образования - необходимые для него условия;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учет национально-культурных, климатических условий, в которых осуществляется образовательная деятельность;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учет возрастных особенностей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Насыщенность среды должна соответствовать возрастным возможностям детей и содержанию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эмоциональное благополучие детей во взаимодействии с предметно-пространственным окружением;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возможность самовыражения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2) </w:t>
      </w:r>
      <w:proofErr w:type="spellStart"/>
      <w:r w:rsidRPr="00DB3EDD">
        <w:rPr>
          <w:rFonts w:ascii="Arial" w:eastAsia="Times New Roman" w:hAnsi="Arial" w:cs="Arial"/>
          <w:color w:val="000000"/>
          <w:sz w:val="24"/>
          <w:szCs w:val="24"/>
          <w:lang w:eastAsia="ru-RU"/>
        </w:rPr>
        <w:t>Трансформируемость</w:t>
      </w:r>
      <w:proofErr w:type="spellEnd"/>
      <w:r w:rsidRPr="00DB3EDD">
        <w:rPr>
          <w:rFonts w:ascii="Arial" w:eastAsia="Times New Roman" w:hAnsi="Arial" w:cs="Arial"/>
          <w:color w:val="000000"/>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3) </w:t>
      </w:r>
      <w:proofErr w:type="spellStart"/>
      <w:r w:rsidRPr="00DB3EDD">
        <w:rPr>
          <w:rFonts w:ascii="Arial" w:eastAsia="Times New Roman" w:hAnsi="Arial" w:cs="Arial"/>
          <w:color w:val="000000"/>
          <w:sz w:val="24"/>
          <w:szCs w:val="24"/>
          <w:lang w:eastAsia="ru-RU"/>
        </w:rPr>
        <w:t>Полифункциональность</w:t>
      </w:r>
      <w:proofErr w:type="spellEnd"/>
      <w:r w:rsidRPr="00DB3EDD">
        <w:rPr>
          <w:rFonts w:ascii="Arial" w:eastAsia="Times New Roman" w:hAnsi="Arial" w:cs="Arial"/>
          <w:color w:val="000000"/>
          <w:sz w:val="24"/>
          <w:szCs w:val="24"/>
          <w:lang w:eastAsia="ru-RU"/>
        </w:rPr>
        <w:t xml:space="preserve"> материалов предполагает:</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Вариативность среды предполагает:</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Доступность среды предполагает:</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исправность и сохранность материалов и оборудования.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3.4. Требования к кадровым условиям реализации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proofErr w:type="gramStart"/>
      <w:r w:rsidRPr="00DB3EDD">
        <w:rPr>
          <w:rFonts w:ascii="Arial" w:eastAsia="Times New Roman" w:hAnsi="Arial" w:cs="Arial"/>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6" w:history="1">
        <w:r w:rsidRPr="00DB3EDD">
          <w:rPr>
            <w:rFonts w:ascii="Arial" w:eastAsia="Times New Roman" w:hAnsi="Arial" w:cs="Arial"/>
            <w:color w:val="666699"/>
            <w:sz w:val="24"/>
            <w:szCs w:val="24"/>
            <w:bdr w:val="none" w:sz="0" w:space="0" w:color="auto" w:frame="1"/>
            <w:lang w:eastAsia="ru-RU"/>
          </w:rPr>
          <w:t>раздел</w:t>
        </w:r>
      </w:hyperlink>
      <w:r w:rsidRPr="00DB3EDD">
        <w:rPr>
          <w:rFonts w:ascii="Arial" w:eastAsia="Times New Roman" w:hAnsi="Arial" w:cs="Arial"/>
          <w:color w:val="000000"/>
          <w:sz w:val="24"/>
          <w:szCs w:val="24"/>
          <w:lang w:eastAsia="ru-RU"/>
        </w:rPr>
        <w:t>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DB3EDD">
        <w:rPr>
          <w:rFonts w:ascii="Arial" w:eastAsia="Times New Roman" w:hAnsi="Arial" w:cs="Arial"/>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7" w:anchor="p212" w:tooltip="Ссылка на текущий документ" w:history="1">
        <w:r w:rsidRPr="00DB3EDD">
          <w:rPr>
            <w:rFonts w:ascii="Arial" w:eastAsia="Times New Roman" w:hAnsi="Arial" w:cs="Arial"/>
            <w:color w:val="666699"/>
            <w:sz w:val="24"/>
            <w:szCs w:val="24"/>
            <w:bdr w:val="none" w:sz="0" w:space="0" w:color="auto" w:frame="1"/>
            <w:lang w:eastAsia="ru-RU"/>
          </w:rPr>
          <w:t>п. 3.2.5</w:t>
        </w:r>
      </w:hyperlink>
      <w:r w:rsidRPr="00DB3EDD">
        <w:rPr>
          <w:rFonts w:ascii="Arial" w:eastAsia="Times New Roman" w:hAnsi="Arial" w:cs="Arial"/>
          <w:color w:val="000000"/>
          <w:sz w:val="24"/>
          <w:szCs w:val="24"/>
          <w:lang w:eastAsia="ru-RU"/>
        </w:rPr>
        <w:t> настоящего Стандарта.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3.4.3. </w:t>
      </w:r>
      <w:proofErr w:type="gramStart"/>
      <w:r w:rsidRPr="00DB3EDD">
        <w:rPr>
          <w:rFonts w:ascii="Arial" w:eastAsia="Times New Roman" w:hAnsi="Arial" w:cs="Arial"/>
          <w:color w:val="000000"/>
          <w:sz w:val="24"/>
          <w:szCs w:val="24"/>
          <w:lang w:eastAsia="ru-RU"/>
        </w:rPr>
        <w:t>При работе в Группах для детей с ограниченными возможностями здоровья в Организации</w:t>
      </w:r>
      <w:proofErr w:type="gramEnd"/>
      <w:r w:rsidRPr="00DB3EDD">
        <w:rPr>
          <w:rFonts w:ascii="Arial" w:eastAsia="Times New Roman" w:hAnsi="Arial" w:cs="Arial"/>
          <w:color w:val="000000"/>
          <w:sz w:val="24"/>
          <w:szCs w:val="24"/>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3.4.4. При организации инклюзивного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w:t>
      </w:r>
      <w:r w:rsidRPr="00DB3EDD">
        <w:rPr>
          <w:rFonts w:ascii="Arial" w:eastAsia="Times New Roman" w:hAnsi="Arial" w:cs="Arial"/>
          <w:color w:val="000000"/>
          <w:sz w:val="24"/>
          <w:szCs w:val="24"/>
          <w:lang w:eastAsia="ru-RU"/>
        </w:rPr>
        <w:lastRenderedPageBreak/>
        <w:t>педагогических работников для каждой Группы, в которой организовано инклюзивное образование;</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proofErr w:type="gramStart"/>
      <w:r w:rsidRPr="00DB3EDD">
        <w:rPr>
          <w:rFonts w:ascii="Arial" w:eastAsia="Times New Roman" w:hAnsi="Arial" w:cs="Arial"/>
          <w:color w:val="000000"/>
          <w:sz w:val="24"/>
          <w:szCs w:val="24"/>
          <w:lang w:eastAsia="ru-RU"/>
        </w:rPr>
        <w:t>&lt;1&gt; </w:t>
      </w:r>
      <w:hyperlink r:id="rId28" w:history="1">
        <w:r w:rsidRPr="00DB3EDD">
          <w:rPr>
            <w:rFonts w:ascii="Arial" w:eastAsia="Times New Roman" w:hAnsi="Arial" w:cs="Arial"/>
            <w:color w:val="666699"/>
            <w:sz w:val="24"/>
            <w:szCs w:val="24"/>
            <w:bdr w:val="none" w:sz="0" w:space="0" w:color="auto" w:frame="1"/>
            <w:lang w:eastAsia="ru-RU"/>
          </w:rPr>
          <w:t>Статья 1</w:t>
        </w:r>
      </w:hyperlink>
      <w:r w:rsidRPr="00DB3EDD">
        <w:rPr>
          <w:rFonts w:ascii="Arial" w:eastAsia="Times New Roman" w:hAnsi="Arial" w:cs="Arial"/>
          <w:color w:val="000000"/>
          <w:sz w:val="24"/>
          <w:szCs w:val="24"/>
          <w:lang w:eastAsia="ru-RU"/>
        </w:rPr>
        <w:t>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DB3EDD">
        <w:rPr>
          <w:rFonts w:ascii="Arial" w:eastAsia="Times New Roman" w:hAnsi="Arial" w:cs="Arial"/>
          <w:color w:val="000000"/>
          <w:sz w:val="24"/>
          <w:szCs w:val="24"/>
          <w:lang w:eastAsia="ru-RU"/>
        </w:rPr>
        <w:t xml:space="preserve"> </w:t>
      </w:r>
      <w:proofErr w:type="gramStart"/>
      <w:r w:rsidRPr="00DB3EDD">
        <w:rPr>
          <w:rFonts w:ascii="Arial" w:eastAsia="Times New Roman" w:hAnsi="Arial" w:cs="Arial"/>
          <w:color w:val="000000"/>
          <w:sz w:val="24"/>
          <w:szCs w:val="24"/>
          <w:lang w:eastAsia="ru-RU"/>
        </w:rPr>
        <w:t>2013, N 14, ст. 1666; N 27, ст. 3477).</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3.5.1. Требования к материально-техническим условиям реализации Программы включают:</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требования, определяемые в соответствии с санитарно-эпидемиологическими </w:t>
      </w:r>
      <w:hyperlink r:id="rId29" w:history="1">
        <w:r w:rsidRPr="00DB3EDD">
          <w:rPr>
            <w:rFonts w:ascii="Arial" w:eastAsia="Times New Roman" w:hAnsi="Arial" w:cs="Arial"/>
            <w:color w:val="666699"/>
            <w:sz w:val="24"/>
            <w:szCs w:val="24"/>
            <w:bdr w:val="none" w:sz="0" w:space="0" w:color="auto" w:frame="1"/>
            <w:lang w:eastAsia="ru-RU"/>
          </w:rPr>
          <w:t>правилами</w:t>
        </w:r>
      </w:hyperlink>
      <w:r w:rsidRPr="00DB3EDD">
        <w:rPr>
          <w:rFonts w:ascii="Arial" w:eastAsia="Times New Roman" w:hAnsi="Arial" w:cs="Arial"/>
          <w:color w:val="000000"/>
          <w:sz w:val="24"/>
          <w:szCs w:val="24"/>
          <w:lang w:eastAsia="ru-RU"/>
        </w:rPr>
        <w:t> и нормативами;</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требования, определяемые в соответствии с </w:t>
      </w:r>
      <w:hyperlink r:id="rId30" w:history="1">
        <w:r w:rsidRPr="00DB3EDD">
          <w:rPr>
            <w:rFonts w:ascii="Arial" w:eastAsia="Times New Roman" w:hAnsi="Arial" w:cs="Arial"/>
            <w:color w:val="666699"/>
            <w:sz w:val="24"/>
            <w:szCs w:val="24"/>
            <w:bdr w:val="none" w:sz="0" w:space="0" w:color="auto" w:frame="1"/>
            <w:lang w:eastAsia="ru-RU"/>
          </w:rPr>
          <w:t>правилами</w:t>
        </w:r>
      </w:hyperlink>
      <w:r w:rsidRPr="00DB3EDD">
        <w:rPr>
          <w:rFonts w:ascii="Arial" w:eastAsia="Times New Roman" w:hAnsi="Arial" w:cs="Arial"/>
          <w:color w:val="000000"/>
          <w:sz w:val="24"/>
          <w:szCs w:val="24"/>
          <w:lang w:eastAsia="ru-RU"/>
        </w:rPr>
        <w:t> пожарной безопасности;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 оснащенность помещений развивающей предметно-пространственной средой;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3.6.1. </w:t>
      </w:r>
      <w:proofErr w:type="gramStart"/>
      <w:r w:rsidRPr="00DB3EDD">
        <w:rPr>
          <w:rFonts w:ascii="Arial" w:eastAsia="Times New Roman" w:hAnsi="Arial" w:cs="Arial"/>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3.6.2. Финансовые условия реализации Программы должны: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DB3EDD">
        <w:rPr>
          <w:rFonts w:ascii="Arial" w:eastAsia="Times New Roman" w:hAnsi="Arial" w:cs="Arial"/>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DB3EDD">
        <w:rPr>
          <w:rFonts w:ascii="Arial" w:eastAsia="Times New Roman" w:hAnsi="Arial" w:cs="Arial"/>
          <w:color w:val="000000"/>
          <w:sz w:val="24"/>
          <w:szCs w:val="24"/>
          <w:lang w:eastAsia="ru-RU"/>
        </w:rPr>
        <w:t xml:space="preserve"> на получение общедоступного и бесплатного дошкольного образования. </w:t>
      </w:r>
      <w:proofErr w:type="gramStart"/>
      <w:r w:rsidRPr="00DB3EDD">
        <w:rPr>
          <w:rFonts w:ascii="Arial" w:eastAsia="Times New Roman" w:hAnsi="Arial" w:cs="Arial"/>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DB3EDD">
        <w:rPr>
          <w:rFonts w:ascii="Arial" w:eastAsia="Times New Roman" w:hAnsi="Arial" w:cs="Arial"/>
          <w:color w:val="000000"/>
          <w:sz w:val="24"/>
          <w:szCs w:val="24"/>
          <w:lang w:eastAsia="ru-RU"/>
        </w:rPr>
        <w:t>сурдоперевод</w:t>
      </w:r>
      <w:proofErr w:type="spellEnd"/>
      <w:r w:rsidRPr="00DB3EDD">
        <w:rPr>
          <w:rFonts w:ascii="Arial" w:eastAsia="Times New Roman" w:hAnsi="Arial" w:cs="Arial"/>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DB3EDD">
        <w:rPr>
          <w:rFonts w:ascii="Arial" w:eastAsia="Times New Roman" w:hAnsi="Arial" w:cs="Arial"/>
          <w:color w:val="000000"/>
          <w:sz w:val="24"/>
          <w:szCs w:val="24"/>
          <w:lang w:eastAsia="ru-RU"/>
        </w:rPr>
        <w:t xml:space="preserve"> </w:t>
      </w:r>
      <w:proofErr w:type="gramStart"/>
      <w:r w:rsidRPr="00DB3EDD">
        <w:rPr>
          <w:rFonts w:ascii="Arial" w:eastAsia="Times New Roman" w:hAnsi="Arial" w:cs="Arial"/>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DB3EDD">
        <w:rPr>
          <w:rFonts w:ascii="Arial" w:eastAsia="Times New Roman" w:hAnsi="Arial" w:cs="Arial"/>
          <w:color w:val="000000"/>
          <w:sz w:val="24"/>
          <w:szCs w:val="24"/>
          <w:lang w:eastAsia="ru-RU"/>
        </w:rPr>
        <w:t>безбарьерную</w:t>
      </w:r>
      <w:proofErr w:type="spellEnd"/>
      <w:r w:rsidRPr="00DB3EDD">
        <w:rPr>
          <w:rFonts w:ascii="Arial" w:eastAsia="Times New Roman" w:hAnsi="Arial" w:cs="Arial"/>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DB3EDD">
        <w:rPr>
          <w:rFonts w:ascii="Arial" w:eastAsia="Times New Roman" w:hAnsi="Arial" w:cs="Arial"/>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расходов на оплату труда работников, реализующих Программу;</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proofErr w:type="gramStart"/>
      <w:r w:rsidRPr="00DB3EDD">
        <w:rPr>
          <w:rFonts w:ascii="Arial" w:eastAsia="Times New Roman" w:hAnsi="Arial" w:cs="Arial"/>
          <w:color w:val="000000"/>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DB3EDD">
        <w:rPr>
          <w:rFonts w:ascii="Arial" w:eastAsia="Times New Roman" w:hAnsi="Arial" w:cs="Arial"/>
          <w:color w:val="000000"/>
          <w:sz w:val="24"/>
          <w:szCs w:val="24"/>
          <w:lang w:eastAsia="ru-RU"/>
        </w:rPr>
        <w:t xml:space="preserve"> </w:t>
      </w:r>
      <w:proofErr w:type="gramStart"/>
      <w:r w:rsidRPr="00DB3EDD">
        <w:rPr>
          <w:rFonts w:ascii="Arial" w:eastAsia="Times New Roman" w:hAnsi="Arial" w:cs="Arial"/>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DB3EDD">
        <w:rPr>
          <w:rFonts w:ascii="Arial" w:eastAsia="Times New Roman" w:hAnsi="Arial" w:cs="Arial"/>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иных расходов, связанных с реализацией и обеспечением реализации Программы.</w:t>
      </w:r>
    </w:p>
    <w:p w:rsidR="00DB3EDD" w:rsidRPr="00DB3EDD" w:rsidRDefault="00DB3EDD" w:rsidP="00DB3E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IV. ТРЕБОВАНИЯ К РЕЗУЛЬТАТАМ ОСВОЕНИЯ </w:t>
      </w:r>
      <w:proofErr w:type="gramStart"/>
      <w:r w:rsidRPr="00DB3EDD">
        <w:rPr>
          <w:rFonts w:ascii="Arial" w:eastAsia="Times New Roman" w:hAnsi="Arial" w:cs="Arial"/>
          <w:color w:val="000000"/>
          <w:sz w:val="24"/>
          <w:szCs w:val="24"/>
          <w:lang w:eastAsia="ru-RU"/>
        </w:rPr>
        <w:t>ОСНОВНОЙ</w:t>
      </w:r>
      <w:proofErr w:type="gramEnd"/>
    </w:p>
    <w:p w:rsidR="00DB3EDD" w:rsidRPr="00DB3EDD" w:rsidRDefault="00DB3EDD" w:rsidP="00DB3EDD">
      <w:pPr>
        <w:shd w:val="clear" w:color="auto" w:fill="FFFFFF"/>
        <w:spacing w:before="150" w:after="15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ОБРАЗОВАТЕЛЬНОЙ ПРОГРАММЫ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 xml:space="preserve">4.1. </w:t>
      </w:r>
      <w:proofErr w:type="gramStart"/>
      <w:r w:rsidRPr="00DB3EDD">
        <w:rPr>
          <w:rFonts w:ascii="Arial" w:eastAsia="Times New Roman" w:hAnsi="Arial" w:cs="Arial"/>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DB3EDD">
        <w:rPr>
          <w:rFonts w:ascii="Arial" w:eastAsia="Times New Roman" w:hAnsi="Arial" w:cs="Arial"/>
          <w:color w:val="000000"/>
          <w:sz w:val="24"/>
          <w:szCs w:val="24"/>
          <w:lang w:eastAsia="ru-RU"/>
        </w:rPr>
        <w:t xml:space="preserve"> </w:t>
      </w:r>
      <w:proofErr w:type="gramStart"/>
      <w:r w:rsidRPr="00DB3EDD">
        <w:rPr>
          <w:rFonts w:ascii="Arial" w:eastAsia="Times New Roman" w:hAnsi="Arial" w:cs="Arial"/>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DB3EDD">
        <w:rPr>
          <w:rFonts w:ascii="Arial" w:eastAsia="Times New Roman" w:hAnsi="Arial" w:cs="Arial"/>
          <w:color w:val="000000"/>
          <w:sz w:val="24"/>
          <w:szCs w:val="24"/>
          <w:lang w:eastAsia="ru-RU"/>
        </w:rPr>
        <w:t>соответствия</w:t>
      </w:r>
      <w:proofErr w:type="gramEnd"/>
      <w:r w:rsidRPr="00DB3EDD">
        <w:rPr>
          <w:rFonts w:ascii="Arial" w:eastAsia="Times New Roman" w:hAnsi="Arial" w:cs="Arial"/>
          <w:color w:val="000000"/>
          <w:sz w:val="24"/>
          <w:szCs w:val="24"/>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&lt;1</w:t>
      </w:r>
      <w:proofErr w:type="gramStart"/>
      <w:r w:rsidRPr="00DB3EDD">
        <w:rPr>
          <w:rFonts w:ascii="Arial" w:eastAsia="Times New Roman" w:hAnsi="Arial" w:cs="Arial"/>
          <w:color w:val="000000"/>
          <w:sz w:val="24"/>
          <w:szCs w:val="24"/>
          <w:lang w:eastAsia="ru-RU"/>
        </w:rPr>
        <w:t>&gt; С</w:t>
      </w:r>
      <w:proofErr w:type="gramEnd"/>
      <w:r w:rsidRPr="00DB3EDD">
        <w:rPr>
          <w:rFonts w:ascii="Arial" w:eastAsia="Times New Roman" w:hAnsi="Arial" w:cs="Arial"/>
          <w:color w:val="000000"/>
          <w:sz w:val="24"/>
          <w:szCs w:val="24"/>
          <w:lang w:eastAsia="ru-RU"/>
        </w:rPr>
        <w:t xml:space="preserve"> учетом положений </w:t>
      </w:r>
      <w:hyperlink r:id="rId31" w:history="1">
        <w:r w:rsidRPr="00DB3EDD">
          <w:rPr>
            <w:rFonts w:ascii="Arial" w:eastAsia="Times New Roman" w:hAnsi="Arial" w:cs="Arial"/>
            <w:color w:val="666699"/>
            <w:sz w:val="24"/>
            <w:szCs w:val="24"/>
            <w:bdr w:val="none" w:sz="0" w:space="0" w:color="auto" w:frame="1"/>
            <w:lang w:eastAsia="ru-RU"/>
          </w:rPr>
          <w:t>части 2 статьи 11</w:t>
        </w:r>
      </w:hyperlink>
      <w:r w:rsidRPr="00DB3EDD">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&lt;2&gt; </w:t>
      </w:r>
      <w:hyperlink r:id="rId32" w:history="1">
        <w:r w:rsidRPr="00DB3EDD">
          <w:rPr>
            <w:rFonts w:ascii="Arial" w:eastAsia="Times New Roman" w:hAnsi="Arial" w:cs="Arial"/>
            <w:color w:val="666699"/>
            <w:sz w:val="24"/>
            <w:szCs w:val="24"/>
            <w:bdr w:val="none" w:sz="0" w:space="0" w:color="auto" w:frame="1"/>
            <w:lang w:eastAsia="ru-RU"/>
          </w:rPr>
          <w:t>Часть 2 статьи 64</w:t>
        </w:r>
      </w:hyperlink>
      <w:r w:rsidRPr="00DB3EDD">
        <w:rPr>
          <w:rFonts w:ascii="Arial" w:eastAsia="Times New Roman" w:hAnsi="Arial" w:cs="Arial"/>
          <w:color w:val="000000"/>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4.4. Настоящие требования являются ориентирами </w:t>
      </w:r>
      <w:proofErr w:type="gramStart"/>
      <w:r w:rsidRPr="00DB3EDD">
        <w:rPr>
          <w:rFonts w:ascii="Arial" w:eastAsia="Times New Roman" w:hAnsi="Arial" w:cs="Arial"/>
          <w:color w:val="000000"/>
          <w:sz w:val="24"/>
          <w:szCs w:val="24"/>
          <w:lang w:eastAsia="ru-RU"/>
        </w:rPr>
        <w:t>для</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б) решения задач:</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формирования Программы;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анализа профессиональной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взаимодействия с семьями;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 изучения характеристик образования детей в возрасте от 2 месяцев до 8 лет;</w:t>
      </w:r>
    </w:p>
    <w:p w:rsidR="00DB3EDD" w:rsidRPr="00DB3EDD" w:rsidRDefault="00DB3EDD" w:rsidP="00DB3EDD">
      <w:pPr>
        <w:shd w:val="clear" w:color="auto" w:fill="FFFFFF"/>
        <w:spacing w:after="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г) информирования родителей </w:t>
      </w:r>
      <w:hyperlink r:id="rId33" w:history="1">
        <w:r w:rsidRPr="00DB3EDD">
          <w:rPr>
            <w:rFonts w:ascii="Arial" w:eastAsia="Times New Roman" w:hAnsi="Arial" w:cs="Arial"/>
            <w:color w:val="666699"/>
            <w:sz w:val="24"/>
            <w:szCs w:val="24"/>
            <w:bdr w:val="none" w:sz="0" w:space="0" w:color="auto" w:frame="1"/>
            <w:lang w:eastAsia="ru-RU"/>
          </w:rPr>
          <w:t>(законных представителей)</w:t>
        </w:r>
      </w:hyperlink>
      <w:r w:rsidRPr="00DB3EDD">
        <w:rPr>
          <w:rFonts w:ascii="Arial" w:eastAsia="Times New Roman" w:hAnsi="Arial" w:cs="Arial"/>
          <w:color w:val="000000"/>
          <w:sz w:val="24"/>
          <w:szCs w:val="24"/>
          <w:lang w:eastAsia="ru-RU"/>
        </w:rPr>
        <w:t> и общественности относительно целей дошкольного образования, общих для всего образовательного пространства Российской Федерации.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lastRenderedPageBreak/>
        <w:t>аттестацию педагогических кадров;</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оценку качества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распределение стимулирующего </w:t>
      </w:r>
      <w:proofErr w:type="gramStart"/>
      <w:r w:rsidRPr="00DB3EDD">
        <w:rPr>
          <w:rFonts w:ascii="Arial" w:eastAsia="Times New Roman" w:hAnsi="Arial" w:cs="Arial"/>
          <w:color w:val="000000"/>
          <w:sz w:val="24"/>
          <w:szCs w:val="24"/>
          <w:lang w:eastAsia="ru-RU"/>
        </w:rPr>
        <w:t>фонда оплаты труда работников Организации</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B3EDD" w:rsidRPr="00DB3EDD" w:rsidRDefault="00DB3EDD" w:rsidP="00DB3E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Целевые ориентиры образования в </w:t>
      </w:r>
      <w:proofErr w:type="gramStart"/>
      <w:r w:rsidRPr="00DB3EDD">
        <w:rPr>
          <w:rFonts w:ascii="Arial" w:eastAsia="Times New Roman" w:hAnsi="Arial" w:cs="Arial"/>
          <w:color w:val="000000"/>
          <w:sz w:val="24"/>
          <w:szCs w:val="24"/>
          <w:lang w:eastAsia="ru-RU"/>
        </w:rPr>
        <w:t>младенческом</w:t>
      </w:r>
      <w:proofErr w:type="gramEnd"/>
    </w:p>
    <w:p w:rsidR="00DB3EDD" w:rsidRPr="00DB3EDD" w:rsidRDefault="00DB3EDD" w:rsidP="00DB3EDD">
      <w:pPr>
        <w:shd w:val="clear" w:color="auto" w:fill="FFFFFF"/>
        <w:spacing w:before="150" w:after="15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и раннем </w:t>
      </w:r>
      <w:proofErr w:type="gramStart"/>
      <w:r w:rsidRPr="00DB3EDD">
        <w:rPr>
          <w:rFonts w:ascii="Arial" w:eastAsia="Times New Roman" w:hAnsi="Arial" w:cs="Arial"/>
          <w:color w:val="000000"/>
          <w:sz w:val="24"/>
          <w:szCs w:val="24"/>
          <w:lang w:eastAsia="ru-RU"/>
        </w:rPr>
        <w:t>возрасте</w:t>
      </w:r>
      <w:proofErr w:type="gramEnd"/>
      <w:r w:rsidRPr="00DB3EDD">
        <w:rPr>
          <w:rFonts w:ascii="Arial" w:eastAsia="Times New Roman" w:hAnsi="Arial" w:cs="Arial"/>
          <w:color w:val="000000"/>
          <w:sz w:val="24"/>
          <w:szCs w:val="24"/>
          <w:lang w:eastAsia="ru-RU"/>
        </w:rPr>
        <w:t>:</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стремится к общению </w:t>
      </w:r>
      <w:proofErr w:type="gramStart"/>
      <w:r w:rsidRPr="00DB3EDD">
        <w:rPr>
          <w:rFonts w:ascii="Arial" w:eastAsia="Times New Roman" w:hAnsi="Arial" w:cs="Arial"/>
          <w:color w:val="000000"/>
          <w:sz w:val="24"/>
          <w:szCs w:val="24"/>
          <w:lang w:eastAsia="ru-RU"/>
        </w:rPr>
        <w:t>со</w:t>
      </w:r>
      <w:proofErr w:type="gramEnd"/>
      <w:r w:rsidRPr="00DB3EDD">
        <w:rPr>
          <w:rFonts w:ascii="Arial" w:eastAsia="Times New Roman" w:hAnsi="Arial" w:cs="Arial"/>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проявляет интерес к сверстникам; наблюдает за их действиями и подражает им;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DB3EDD" w:rsidRPr="00DB3EDD" w:rsidRDefault="00DB3EDD" w:rsidP="00DB3EDD">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Целевые ориентиры на этапе завершения</w:t>
      </w:r>
    </w:p>
    <w:p w:rsidR="00DB3EDD" w:rsidRPr="00DB3EDD" w:rsidRDefault="00DB3EDD" w:rsidP="00DB3EDD">
      <w:pPr>
        <w:shd w:val="clear" w:color="auto" w:fill="FFFFFF"/>
        <w:spacing w:before="150" w:after="150" w:line="240" w:lineRule="auto"/>
        <w:jc w:val="center"/>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w:t>
      </w:r>
      <w:r w:rsidRPr="00DB3EDD">
        <w:rPr>
          <w:rFonts w:ascii="Arial" w:eastAsia="Times New Roman" w:hAnsi="Arial" w:cs="Arial"/>
          <w:color w:val="000000"/>
          <w:sz w:val="24"/>
          <w:szCs w:val="24"/>
          <w:lang w:eastAsia="ru-RU"/>
        </w:rPr>
        <w:lastRenderedPageBreak/>
        <w:t>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B3EDD">
        <w:rPr>
          <w:rFonts w:ascii="Arial" w:eastAsia="Times New Roman" w:hAnsi="Arial" w:cs="Arial"/>
          <w:color w:val="000000"/>
          <w:sz w:val="24"/>
          <w:szCs w:val="24"/>
          <w:lang w:eastAsia="ru-RU"/>
        </w:rPr>
        <w:t>со</w:t>
      </w:r>
      <w:proofErr w:type="gramEnd"/>
      <w:r w:rsidRPr="00DB3EDD">
        <w:rPr>
          <w:rFonts w:ascii="Arial" w:eastAsia="Times New Roman" w:hAnsi="Arial" w:cs="Arial"/>
          <w:color w:val="000000"/>
          <w:sz w:val="24"/>
          <w:szCs w:val="24"/>
          <w:lang w:eastAsia="ru-RU"/>
        </w:rPr>
        <w:t xml:space="preserve"> взрослыми и сверстниками, может соблюдать правила безопасного поведения и личной гигиены;</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B3EDD" w:rsidRPr="00DB3EDD" w:rsidRDefault="00DB3EDD" w:rsidP="00DB3EDD">
      <w:pPr>
        <w:shd w:val="clear" w:color="auto" w:fill="FFFFFF"/>
        <w:spacing w:before="150" w:after="150" w:line="240" w:lineRule="auto"/>
        <w:textAlignment w:val="baseline"/>
        <w:rPr>
          <w:rFonts w:ascii="Arial" w:eastAsia="Times New Roman" w:hAnsi="Arial" w:cs="Arial"/>
          <w:color w:val="000000"/>
          <w:sz w:val="24"/>
          <w:szCs w:val="24"/>
          <w:lang w:eastAsia="ru-RU"/>
        </w:rPr>
      </w:pPr>
      <w:r w:rsidRPr="00DB3EDD">
        <w:rPr>
          <w:rFonts w:ascii="Arial" w:eastAsia="Times New Roman" w:hAnsi="Arial" w:cs="Arial"/>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B3EDD" w:rsidRPr="00DB3EDD" w:rsidRDefault="00BA2597" w:rsidP="00DB3EDD">
      <w:pPr>
        <w:shd w:val="clear" w:color="auto" w:fill="FFFFFF"/>
        <w:spacing w:after="0" w:line="292" w:lineRule="atLeast"/>
        <w:textAlignment w:val="baseline"/>
        <w:rPr>
          <w:rFonts w:ascii="Georgia" w:eastAsia="Times New Roman" w:hAnsi="Georgia" w:cs="Times New Roman"/>
          <w:color w:val="000000"/>
          <w:sz w:val="20"/>
          <w:szCs w:val="20"/>
          <w:lang w:eastAsia="ru-RU"/>
        </w:rPr>
      </w:pPr>
      <w:hyperlink r:id="rId34" w:history="1">
        <w:r w:rsidR="00DB3EDD" w:rsidRPr="00DB3EDD">
          <w:rPr>
            <w:rFonts w:ascii="Arial" w:eastAsia="Times New Roman" w:hAnsi="Arial" w:cs="Arial"/>
            <w:color w:val="000000"/>
            <w:sz w:val="24"/>
            <w:szCs w:val="24"/>
            <w:bdr w:val="none" w:sz="0" w:space="0" w:color="auto" w:frame="1"/>
            <w:shd w:val="clear" w:color="auto" w:fill="FFFFFF"/>
            <w:lang w:eastAsia="ru-RU"/>
          </w:rPr>
          <w:br/>
        </w:r>
        <w:r w:rsidR="00DB3EDD" w:rsidRPr="00DB3EDD">
          <w:rPr>
            <w:rFonts w:ascii="Arial" w:eastAsia="Times New Roman" w:hAnsi="Arial" w:cs="Arial"/>
            <w:color w:val="000000"/>
            <w:sz w:val="24"/>
            <w:szCs w:val="24"/>
            <w:bdr w:val="none" w:sz="0" w:space="0" w:color="auto" w:frame="1"/>
            <w:shd w:val="clear" w:color="auto" w:fill="FFFFFF"/>
            <w:lang w:eastAsia="ru-RU"/>
          </w:rPr>
          <w:br/>
        </w:r>
      </w:hyperlink>
      <w:hyperlink r:id="rId35" w:history="1">
        <w:r w:rsidR="00DB3EDD" w:rsidRPr="00DB3EDD">
          <w:rPr>
            <w:rFonts w:ascii="Georgia" w:eastAsia="Times New Roman" w:hAnsi="Georgia" w:cs="Times New Roman"/>
            <w:color w:val="666699"/>
            <w:sz w:val="24"/>
            <w:szCs w:val="24"/>
            <w:bdr w:val="none" w:sz="0" w:space="0" w:color="auto" w:frame="1"/>
            <w:shd w:val="clear" w:color="auto" w:fill="FFFFFF"/>
            <w:lang w:eastAsia="ru-RU"/>
          </w:rPr>
          <w:br/>
        </w:r>
      </w:hyperlink>
    </w:p>
    <w:p w:rsidR="008575F5" w:rsidRDefault="008575F5"/>
    <w:sectPr w:rsidR="00857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DD"/>
    <w:rsid w:val="000052B1"/>
    <w:rsid w:val="00012398"/>
    <w:rsid w:val="00020DFA"/>
    <w:rsid w:val="00026E99"/>
    <w:rsid w:val="00031853"/>
    <w:rsid w:val="0003519C"/>
    <w:rsid w:val="00055EE1"/>
    <w:rsid w:val="00074B4C"/>
    <w:rsid w:val="00082BCD"/>
    <w:rsid w:val="00084851"/>
    <w:rsid w:val="000966CF"/>
    <w:rsid w:val="000A3283"/>
    <w:rsid w:val="000A4B89"/>
    <w:rsid w:val="000B483B"/>
    <w:rsid w:val="000B78FC"/>
    <w:rsid w:val="000C5270"/>
    <w:rsid w:val="000D37C2"/>
    <w:rsid w:val="000E1DC4"/>
    <w:rsid w:val="000E5330"/>
    <w:rsid w:val="000F685D"/>
    <w:rsid w:val="00123FED"/>
    <w:rsid w:val="00124414"/>
    <w:rsid w:val="001256D3"/>
    <w:rsid w:val="00151E9A"/>
    <w:rsid w:val="00153DCD"/>
    <w:rsid w:val="00154003"/>
    <w:rsid w:val="00182350"/>
    <w:rsid w:val="00187896"/>
    <w:rsid w:val="001927BE"/>
    <w:rsid w:val="00193B77"/>
    <w:rsid w:val="00194EC2"/>
    <w:rsid w:val="001A61A6"/>
    <w:rsid w:val="001B0067"/>
    <w:rsid w:val="001B20C1"/>
    <w:rsid w:val="001D233B"/>
    <w:rsid w:val="001E3451"/>
    <w:rsid w:val="001E5801"/>
    <w:rsid w:val="00207FC4"/>
    <w:rsid w:val="00211D37"/>
    <w:rsid w:val="00215B24"/>
    <w:rsid w:val="002436CA"/>
    <w:rsid w:val="00265AFD"/>
    <w:rsid w:val="00270D95"/>
    <w:rsid w:val="002728D7"/>
    <w:rsid w:val="00290488"/>
    <w:rsid w:val="002A7B1F"/>
    <w:rsid w:val="002B4409"/>
    <w:rsid w:val="002C5CA8"/>
    <w:rsid w:val="002D5F02"/>
    <w:rsid w:val="002E4E0C"/>
    <w:rsid w:val="002F34C7"/>
    <w:rsid w:val="00303A69"/>
    <w:rsid w:val="0031089C"/>
    <w:rsid w:val="003421E2"/>
    <w:rsid w:val="003448CE"/>
    <w:rsid w:val="00345408"/>
    <w:rsid w:val="00351398"/>
    <w:rsid w:val="00361A96"/>
    <w:rsid w:val="003663C2"/>
    <w:rsid w:val="003815B2"/>
    <w:rsid w:val="003865A1"/>
    <w:rsid w:val="00395491"/>
    <w:rsid w:val="00396FDF"/>
    <w:rsid w:val="003D65BB"/>
    <w:rsid w:val="003E30D4"/>
    <w:rsid w:val="003E59F8"/>
    <w:rsid w:val="003F2232"/>
    <w:rsid w:val="003F2CA7"/>
    <w:rsid w:val="003F4326"/>
    <w:rsid w:val="003F57D3"/>
    <w:rsid w:val="0042598C"/>
    <w:rsid w:val="004317D3"/>
    <w:rsid w:val="00437C02"/>
    <w:rsid w:val="00444FA8"/>
    <w:rsid w:val="00447A6D"/>
    <w:rsid w:val="004519A2"/>
    <w:rsid w:val="00452804"/>
    <w:rsid w:val="00465ACE"/>
    <w:rsid w:val="00480BE1"/>
    <w:rsid w:val="00484B6E"/>
    <w:rsid w:val="004B23C5"/>
    <w:rsid w:val="004E1144"/>
    <w:rsid w:val="004F5749"/>
    <w:rsid w:val="00516D79"/>
    <w:rsid w:val="00517316"/>
    <w:rsid w:val="00534528"/>
    <w:rsid w:val="0056472C"/>
    <w:rsid w:val="00564E39"/>
    <w:rsid w:val="00576EF3"/>
    <w:rsid w:val="005818FE"/>
    <w:rsid w:val="00581990"/>
    <w:rsid w:val="0058778A"/>
    <w:rsid w:val="00587ABB"/>
    <w:rsid w:val="00597F81"/>
    <w:rsid w:val="005A1A92"/>
    <w:rsid w:val="005A4D07"/>
    <w:rsid w:val="005A7936"/>
    <w:rsid w:val="005B6B0B"/>
    <w:rsid w:val="005D107E"/>
    <w:rsid w:val="0060568E"/>
    <w:rsid w:val="00634CA3"/>
    <w:rsid w:val="00643B2A"/>
    <w:rsid w:val="006454B1"/>
    <w:rsid w:val="00654771"/>
    <w:rsid w:val="00657DD0"/>
    <w:rsid w:val="00670458"/>
    <w:rsid w:val="00673144"/>
    <w:rsid w:val="00675D1A"/>
    <w:rsid w:val="006C3681"/>
    <w:rsid w:val="006C771C"/>
    <w:rsid w:val="00716844"/>
    <w:rsid w:val="00740CCB"/>
    <w:rsid w:val="00782055"/>
    <w:rsid w:val="007A3135"/>
    <w:rsid w:val="007A4DB6"/>
    <w:rsid w:val="007A5D27"/>
    <w:rsid w:val="007E1BAA"/>
    <w:rsid w:val="007F2835"/>
    <w:rsid w:val="00807FB9"/>
    <w:rsid w:val="008133AB"/>
    <w:rsid w:val="008312AD"/>
    <w:rsid w:val="008569C6"/>
    <w:rsid w:val="008575F5"/>
    <w:rsid w:val="00876EF9"/>
    <w:rsid w:val="008948B1"/>
    <w:rsid w:val="00896247"/>
    <w:rsid w:val="008C3540"/>
    <w:rsid w:val="008D0873"/>
    <w:rsid w:val="008D5D04"/>
    <w:rsid w:val="00914273"/>
    <w:rsid w:val="0093413E"/>
    <w:rsid w:val="009574EE"/>
    <w:rsid w:val="0096362D"/>
    <w:rsid w:val="009824A0"/>
    <w:rsid w:val="00997A65"/>
    <w:rsid w:val="009A4B86"/>
    <w:rsid w:val="009B57D1"/>
    <w:rsid w:val="009B7C9B"/>
    <w:rsid w:val="009C51D0"/>
    <w:rsid w:val="009C5E75"/>
    <w:rsid w:val="009C70CC"/>
    <w:rsid w:val="009C7DD8"/>
    <w:rsid w:val="009D29C6"/>
    <w:rsid w:val="00A01500"/>
    <w:rsid w:val="00A036ED"/>
    <w:rsid w:val="00A14775"/>
    <w:rsid w:val="00A247A0"/>
    <w:rsid w:val="00A328B4"/>
    <w:rsid w:val="00A36ABC"/>
    <w:rsid w:val="00A42C01"/>
    <w:rsid w:val="00A43159"/>
    <w:rsid w:val="00A6010B"/>
    <w:rsid w:val="00A610A9"/>
    <w:rsid w:val="00A72115"/>
    <w:rsid w:val="00A751E3"/>
    <w:rsid w:val="00AB04B0"/>
    <w:rsid w:val="00AB2E69"/>
    <w:rsid w:val="00AB6540"/>
    <w:rsid w:val="00AC3B60"/>
    <w:rsid w:val="00AC510E"/>
    <w:rsid w:val="00AE0595"/>
    <w:rsid w:val="00AE664E"/>
    <w:rsid w:val="00AF483D"/>
    <w:rsid w:val="00AF4F07"/>
    <w:rsid w:val="00B01DD4"/>
    <w:rsid w:val="00B07E5C"/>
    <w:rsid w:val="00B30F90"/>
    <w:rsid w:val="00B40EDA"/>
    <w:rsid w:val="00B5123F"/>
    <w:rsid w:val="00B55875"/>
    <w:rsid w:val="00B63D8B"/>
    <w:rsid w:val="00B63E56"/>
    <w:rsid w:val="00B733AC"/>
    <w:rsid w:val="00BA0975"/>
    <w:rsid w:val="00BA2597"/>
    <w:rsid w:val="00BB7B43"/>
    <w:rsid w:val="00BE570D"/>
    <w:rsid w:val="00BE6C0F"/>
    <w:rsid w:val="00C1692F"/>
    <w:rsid w:val="00C30DC0"/>
    <w:rsid w:val="00C42047"/>
    <w:rsid w:val="00C660C4"/>
    <w:rsid w:val="00C71FB0"/>
    <w:rsid w:val="00C74022"/>
    <w:rsid w:val="00C825D9"/>
    <w:rsid w:val="00C845FF"/>
    <w:rsid w:val="00C868D1"/>
    <w:rsid w:val="00C925FE"/>
    <w:rsid w:val="00C9372F"/>
    <w:rsid w:val="00CC4688"/>
    <w:rsid w:val="00CD118B"/>
    <w:rsid w:val="00CD34EF"/>
    <w:rsid w:val="00CD76E3"/>
    <w:rsid w:val="00CE035B"/>
    <w:rsid w:val="00D0014C"/>
    <w:rsid w:val="00D10401"/>
    <w:rsid w:val="00D11D08"/>
    <w:rsid w:val="00D17526"/>
    <w:rsid w:val="00D31400"/>
    <w:rsid w:val="00D32C87"/>
    <w:rsid w:val="00D5052E"/>
    <w:rsid w:val="00D653AD"/>
    <w:rsid w:val="00D75F9D"/>
    <w:rsid w:val="00D87B01"/>
    <w:rsid w:val="00DB3EDD"/>
    <w:rsid w:val="00DB7A38"/>
    <w:rsid w:val="00DE792C"/>
    <w:rsid w:val="00E05371"/>
    <w:rsid w:val="00E23C2A"/>
    <w:rsid w:val="00E32AE6"/>
    <w:rsid w:val="00E32E90"/>
    <w:rsid w:val="00E501C6"/>
    <w:rsid w:val="00E67C18"/>
    <w:rsid w:val="00E72C61"/>
    <w:rsid w:val="00E75D08"/>
    <w:rsid w:val="00E9532D"/>
    <w:rsid w:val="00EC0189"/>
    <w:rsid w:val="00EC53F5"/>
    <w:rsid w:val="00EE5BC9"/>
    <w:rsid w:val="00F23CE1"/>
    <w:rsid w:val="00F30725"/>
    <w:rsid w:val="00F646A2"/>
    <w:rsid w:val="00F71D1E"/>
    <w:rsid w:val="00F728CE"/>
    <w:rsid w:val="00F80EAA"/>
    <w:rsid w:val="00F84E27"/>
    <w:rsid w:val="00F9019D"/>
    <w:rsid w:val="00F95C3D"/>
    <w:rsid w:val="00F96980"/>
    <w:rsid w:val="00FA031F"/>
    <w:rsid w:val="00FB11DB"/>
    <w:rsid w:val="00FC6FB0"/>
    <w:rsid w:val="00FE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3E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E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3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3E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3E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E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3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3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2263">
      <w:bodyDiv w:val="1"/>
      <w:marLeft w:val="0"/>
      <w:marRight w:val="0"/>
      <w:marTop w:val="0"/>
      <w:marBottom w:val="0"/>
      <w:divBdr>
        <w:top w:val="none" w:sz="0" w:space="0" w:color="auto"/>
        <w:left w:val="none" w:sz="0" w:space="0" w:color="auto"/>
        <w:bottom w:val="none" w:sz="0" w:space="0" w:color="auto"/>
        <w:right w:val="none" w:sz="0" w:space="0" w:color="auto"/>
      </w:divBdr>
      <w:divsChild>
        <w:div w:id="586547817">
          <w:marLeft w:val="0"/>
          <w:marRight w:val="0"/>
          <w:marTop w:val="0"/>
          <w:marBottom w:val="0"/>
          <w:divBdr>
            <w:top w:val="none" w:sz="0" w:space="0" w:color="auto"/>
            <w:left w:val="none" w:sz="0" w:space="0" w:color="auto"/>
            <w:bottom w:val="none" w:sz="0" w:space="0" w:color="auto"/>
            <w:right w:val="none" w:sz="0" w:space="0" w:color="auto"/>
          </w:divBdr>
          <w:divsChild>
            <w:div w:id="593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637/?frame=1" TargetMode="External"/><Relationship Id="rId13" Type="http://schemas.openxmlformats.org/officeDocument/2006/relationships/hyperlink" Target="http://www.consultant.ru/document/cons_doc_INT_15036/" TargetMode="External"/><Relationship Id="rId18" Type="http://schemas.openxmlformats.org/officeDocument/2006/relationships/hyperlink" Target="http://www.consultant.ru/document/cons_doc_LAW_154637/?frame=1" TargetMode="External"/><Relationship Id="rId26" Type="http://schemas.openxmlformats.org/officeDocument/2006/relationships/hyperlink" Target="http://www.consultant.ru/document/cons_doc_LAW_116278/?dst=100010" TargetMode="External"/><Relationship Id="rId3" Type="http://schemas.openxmlformats.org/officeDocument/2006/relationships/settings" Target="settings.xml"/><Relationship Id="rId21" Type="http://schemas.openxmlformats.org/officeDocument/2006/relationships/hyperlink" Target="http://www.consultant.ru/document/cons_doc_LAW_173432/?dst=100486" TargetMode="External"/><Relationship Id="rId34" Type="http://schemas.openxmlformats.org/officeDocument/2006/relationships/hyperlink" Target="http://www.consultant.ru/document/cons_doc_LAW_154637/?frame=1" TargetMode="External"/><Relationship Id="rId7" Type="http://schemas.openxmlformats.org/officeDocument/2006/relationships/hyperlink" Target="http://www.consultant.ru/document/cons_doc_LAW_168607/?dst=100042" TargetMode="External"/><Relationship Id="rId12" Type="http://schemas.openxmlformats.org/officeDocument/2006/relationships/hyperlink" Target="http://www.consultant.ru/document/cons_doc_LAW_2875/" TargetMode="External"/><Relationship Id="rId17" Type="http://schemas.openxmlformats.org/officeDocument/2006/relationships/hyperlink" Target="http://www.consultant.ru/document/cons_doc_LAW_154637/?frame=1" TargetMode="External"/><Relationship Id="rId25" Type="http://schemas.openxmlformats.org/officeDocument/2006/relationships/hyperlink" Target="http://www.consultant.ru/document/cons_doc_LAW_149438/?dst=100014" TargetMode="External"/><Relationship Id="rId33" Type="http://schemas.openxmlformats.org/officeDocument/2006/relationships/hyperlink" Target="http://www.consultant.ru/document/cons_doc_LAW_99661/?dst=100004" TargetMode="External"/><Relationship Id="rId2" Type="http://schemas.microsoft.com/office/2007/relationships/stylesWithEffects" Target="stylesWithEffects.xml"/><Relationship Id="rId16" Type="http://schemas.openxmlformats.org/officeDocument/2006/relationships/hyperlink" Target="http://www.consultant.ru/document/cons_doc_LAW_173432/?dst=100227" TargetMode="External"/><Relationship Id="rId20" Type="http://schemas.openxmlformats.org/officeDocument/2006/relationships/hyperlink" Target="http://www.consultant.ru/document/cons_doc_LAW_99661/?dst=100004" TargetMode="External"/><Relationship Id="rId29" Type="http://schemas.openxmlformats.org/officeDocument/2006/relationships/hyperlink" Target="http://www.consultant.ru/document/cons_doc_LAW_159501/?dst=100597" TargetMode="External"/><Relationship Id="rId1" Type="http://schemas.openxmlformats.org/officeDocument/2006/relationships/styles" Target="styles.xml"/><Relationship Id="rId6" Type="http://schemas.openxmlformats.org/officeDocument/2006/relationships/hyperlink" Target="http://www.consultant.ru/document/cons_doc_LAW_165249/?dst=100061" TargetMode="External"/><Relationship Id="rId11" Type="http://schemas.openxmlformats.org/officeDocument/2006/relationships/hyperlink" Target="http://www.consultant.ru/document/cons_doc_LAW_99661/?dst=100004" TargetMode="External"/><Relationship Id="rId24" Type="http://schemas.openxmlformats.org/officeDocument/2006/relationships/hyperlink" Target="http://www.consultant.ru/document/cons_doc_LAW_99661/?dst=100004" TargetMode="External"/><Relationship Id="rId32" Type="http://schemas.openxmlformats.org/officeDocument/2006/relationships/hyperlink" Target="http://www.consultant.ru/document/cons_doc_LAW_173432/?dst=100875" TargetMode="External"/><Relationship Id="rId37" Type="http://schemas.openxmlformats.org/officeDocument/2006/relationships/theme" Target="theme/theme1.xml"/><Relationship Id="rId5" Type="http://schemas.openxmlformats.org/officeDocument/2006/relationships/hyperlink" Target="http://www.consultant.ru/document/cons_doc_LAW_173432/?dst=100095" TargetMode="External"/><Relationship Id="rId15" Type="http://schemas.openxmlformats.org/officeDocument/2006/relationships/hyperlink" Target="http://www.consultant.ru/document/cons_doc_LAW_154637/?frame=1" TargetMode="External"/><Relationship Id="rId23" Type="http://schemas.openxmlformats.org/officeDocument/2006/relationships/hyperlink" Target="http://www.consultant.ru/document/cons_doc_LAW_99661/?dst=100004" TargetMode="External"/><Relationship Id="rId28" Type="http://schemas.openxmlformats.org/officeDocument/2006/relationships/hyperlink" Target="http://www.consultant.ru/document/cons_doc_LAW_155182/?dst=48" TargetMode="External"/><Relationship Id="rId36" Type="http://schemas.openxmlformats.org/officeDocument/2006/relationships/fontTable" Target="fontTable.xml"/><Relationship Id="rId10" Type="http://schemas.openxmlformats.org/officeDocument/2006/relationships/hyperlink" Target="http://www.consultant.ru/document/cons_doc_LAW_121669/" TargetMode="External"/><Relationship Id="rId19" Type="http://schemas.openxmlformats.org/officeDocument/2006/relationships/hyperlink" Target="http://www.consultant.ru/document/cons_doc_LAW_99661/?dst=100004" TargetMode="External"/><Relationship Id="rId31" Type="http://schemas.openxmlformats.org/officeDocument/2006/relationships/hyperlink" Target="http://www.consultant.ru/document/cons_doc_LAW_173432/?dst=100202" TargetMode="External"/><Relationship Id="rId4" Type="http://schemas.openxmlformats.org/officeDocument/2006/relationships/webSettings" Target="webSettings.xml"/><Relationship Id="rId9" Type="http://schemas.openxmlformats.org/officeDocument/2006/relationships/hyperlink" Target="http://www.consultant.ru/document/cons_doc_LAW_97481/" TargetMode="External"/><Relationship Id="rId14" Type="http://schemas.openxmlformats.org/officeDocument/2006/relationships/hyperlink" Target="http://www.consultant.ru/document/cons_doc_LAW_99661/?dst=100004" TargetMode="External"/><Relationship Id="rId22" Type="http://schemas.openxmlformats.org/officeDocument/2006/relationships/hyperlink" Target="http://www.consultant.ru/document/cons_doc_LAW_99661/?dst=100004" TargetMode="External"/><Relationship Id="rId27" Type="http://schemas.openxmlformats.org/officeDocument/2006/relationships/hyperlink" Target="http://www.consultant.ru/document/cons_doc_LAW_154637/?frame=1" TargetMode="External"/><Relationship Id="rId30" Type="http://schemas.openxmlformats.org/officeDocument/2006/relationships/hyperlink" Target="http://www.consultant.ru/document/cons_doc_LAW_106125/" TargetMode="External"/><Relationship Id="rId35" Type="http://schemas.openxmlformats.org/officeDocument/2006/relationships/hyperlink" Target="http://www.consultant.ru/document/cons_doc_LAW_154637/?fram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8571</Words>
  <Characters>48855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2015-09-07T10:36:00Z</dcterms:created>
  <dcterms:modified xsi:type="dcterms:W3CDTF">2015-09-07T10:36:00Z</dcterms:modified>
</cp:coreProperties>
</file>